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AF85" w14:textId="74078A80" w:rsidR="00C2300F" w:rsidRPr="008D3224" w:rsidRDefault="008D3224" w:rsidP="00C2300F">
      <w:pPr>
        <w:rPr>
          <w:rFonts w:ascii="Calibri" w:hAnsi="Calibri"/>
          <w:b/>
          <w:color w:val="auto"/>
          <w:sz w:val="32"/>
          <w:szCs w:val="32"/>
          <w:lang w:val="sk-SK"/>
        </w:rPr>
      </w:pPr>
      <w:r>
        <w:rPr>
          <w:rFonts w:ascii="Calibri" w:hAnsi="Calibri"/>
          <w:b/>
          <w:color w:val="auto"/>
          <w:sz w:val="32"/>
          <w:szCs w:val="32"/>
          <w:lang w:val="sk-SK"/>
        </w:rPr>
        <w:t>Tlačová s</w:t>
      </w:r>
      <w:r w:rsidR="00C2300F" w:rsidRPr="008D3224">
        <w:rPr>
          <w:rFonts w:ascii="Calibri" w:hAnsi="Calibri"/>
          <w:b/>
          <w:color w:val="auto"/>
          <w:sz w:val="32"/>
          <w:szCs w:val="32"/>
          <w:lang w:val="sk-SK"/>
        </w:rPr>
        <w:t xml:space="preserve">práva – </w:t>
      </w:r>
      <w:r w:rsidR="00E47EBB" w:rsidRPr="008D3224">
        <w:rPr>
          <w:rFonts w:ascii="Calibri" w:hAnsi="Calibri"/>
          <w:b/>
          <w:color w:val="auto"/>
          <w:sz w:val="32"/>
          <w:szCs w:val="32"/>
          <w:lang w:val="sk-SK"/>
        </w:rPr>
        <w:t>18</w:t>
      </w:r>
      <w:r w:rsidR="00E5084A" w:rsidRPr="008D3224">
        <w:rPr>
          <w:rFonts w:ascii="Calibri" w:hAnsi="Calibri"/>
          <w:b/>
          <w:color w:val="auto"/>
          <w:sz w:val="32"/>
          <w:szCs w:val="32"/>
          <w:lang w:val="sk-SK"/>
        </w:rPr>
        <w:t xml:space="preserve">. </w:t>
      </w:r>
      <w:r w:rsidR="00B067F4" w:rsidRPr="008D3224">
        <w:rPr>
          <w:rFonts w:ascii="Calibri" w:hAnsi="Calibri"/>
          <w:b/>
          <w:color w:val="auto"/>
          <w:sz w:val="32"/>
          <w:szCs w:val="32"/>
          <w:lang w:val="sk-SK"/>
        </w:rPr>
        <w:t>3</w:t>
      </w:r>
      <w:r w:rsidR="00B36FA2" w:rsidRPr="008D3224">
        <w:rPr>
          <w:rFonts w:ascii="Calibri" w:hAnsi="Calibri"/>
          <w:b/>
          <w:color w:val="auto"/>
          <w:sz w:val="32"/>
          <w:szCs w:val="32"/>
          <w:lang w:val="sk-SK"/>
        </w:rPr>
        <w:t>. 2020</w:t>
      </w:r>
    </w:p>
    <w:p w14:paraId="0781B299" w14:textId="08F50DEF" w:rsidR="00933ED4" w:rsidRPr="008D3224" w:rsidRDefault="00933ED4" w:rsidP="007800B3">
      <w:pPr>
        <w:spacing w:line="240" w:lineRule="auto"/>
        <w:rPr>
          <w:rFonts w:ascii="Calibri" w:hAnsi="Calibri"/>
          <w:b/>
          <w:color w:val="E74700"/>
          <w:sz w:val="36"/>
          <w:szCs w:val="36"/>
          <w:lang w:val="sk-SK"/>
        </w:rPr>
      </w:pPr>
      <w:r w:rsidRPr="008D3224">
        <w:rPr>
          <w:rFonts w:ascii="Calibri" w:hAnsi="Calibri"/>
          <w:b/>
          <w:color w:val="E74700"/>
          <w:sz w:val="36"/>
          <w:szCs w:val="36"/>
          <w:lang w:val="sk-SK"/>
        </w:rPr>
        <w:t xml:space="preserve">National Pandemic Alarm </w:t>
      </w:r>
      <w:r w:rsidR="00C07D4D" w:rsidRPr="008D3224">
        <w:rPr>
          <w:rFonts w:ascii="Calibri" w:hAnsi="Calibri"/>
          <w:b/>
          <w:color w:val="E74700"/>
          <w:sz w:val="36"/>
          <w:szCs w:val="36"/>
          <w:lang w:val="sk-SK"/>
        </w:rPr>
        <w:t>–</w:t>
      </w:r>
      <w:r w:rsidR="008D3224">
        <w:rPr>
          <w:rFonts w:ascii="Calibri" w:hAnsi="Calibri"/>
          <w:b/>
          <w:color w:val="E74700"/>
          <w:sz w:val="36"/>
          <w:szCs w:val="36"/>
          <w:lang w:val="sk-SK"/>
        </w:rPr>
        <w:t xml:space="preserve"> aktuálne postoje a nálady v pandémií koronaví</w:t>
      </w:r>
      <w:r w:rsidRPr="008D3224">
        <w:rPr>
          <w:rFonts w:ascii="Calibri" w:hAnsi="Calibri"/>
          <w:b/>
          <w:color w:val="E74700"/>
          <w:sz w:val="36"/>
          <w:szCs w:val="36"/>
          <w:lang w:val="sk-SK"/>
        </w:rPr>
        <w:t>ru</w:t>
      </w:r>
      <w:r w:rsidR="008D3224">
        <w:rPr>
          <w:rFonts w:ascii="Calibri" w:hAnsi="Calibri"/>
          <w:b/>
          <w:color w:val="E74700"/>
          <w:sz w:val="36"/>
          <w:szCs w:val="36"/>
          <w:lang w:val="sk-SK"/>
        </w:rPr>
        <w:t>su</w:t>
      </w:r>
      <w:r w:rsidRPr="008D3224">
        <w:rPr>
          <w:rFonts w:ascii="Calibri" w:hAnsi="Calibri"/>
          <w:b/>
          <w:color w:val="E74700"/>
          <w:sz w:val="36"/>
          <w:szCs w:val="36"/>
          <w:lang w:val="sk-SK"/>
        </w:rPr>
        <w:t xml:space="preserve"> </w:t>
      </w:r>
    </w:p>
    <w:p w14:paraId="15DA8EA2" w14:textId="6FE767FB" w:rsidR="00A869A0" w:rsidRPr="008D3224" w:rsidRDefault="00E47EBB" w:rsidP="007800B3">
      <w:pPr>
        <w:spacing w:line="240" w:lineRule="auto"/>
        <w:rPr>
          <w:rFonts w:ascii="Calibri" w:hAnsi="Calibri"/>
          <w:b/>
          <w:color w:val="E74700"/>
          <w:sz w:val="36"/>
          <w:szCs w:val="36"/>
          <w:lang w:val="sk-SK"/>
        </w:rPr>
      </w:pPr>
      <w:r w:rsidRPr="008D3224">
        <w:rPr>
          <w:rFonts w:ascii="Calibri" w:hAnsi="Calibri"/>
          <w:b/>
          <w:color w:val="E74700"/>
          <w:sz w:val="28"/>
          <w:szCs w:val="28"/>
          <w:lang w:val="sk-SK"/>
        </w:rPr>
        <w:t>European National Panels</w:t>
      </w:r>
      <w:r w:rsidR="00E97FEB" w:rsidRPr="008D3224">
        <w:rPr>
          <w:rFonts w:ascii="Calibri" w:hAnsi="Calibri"/>
          <w:b/>
          <w:color w:val="E74700"/>
          <w:sz w:val="28"/>
          <w:szCs w:val="28"/>
          <w:lang w:val="sk-SK"/>
        </w:rPr>
        <w:t xml:space="preserve"> s</w:t>
      </w:r>
      <w:r w:rsidR="008D3224">
        <w:rPr>
          <w:rFonts w:ascii="Calibri" w:hAnsi="Calibri"/>
          <w:b/>
          <w:color w:val="E74700"/>
          <w:sz w:val="28"/>
          <w:szCs w:val="28"/>
          <w:lang w:val="sk-SK"/>
        </w:rPr>
        <w:t>púšťa</w:t>
      </w:r>
      <w:r w:rsidR="0057215D" w:rsidRPr="008D3224">
        <w:rPr>
          <w:rFonts w:ascii="Calibri" w:hAnsi="Calibri"/>
          <w:b/>
          <w:color w:val="E74700"/>
          <w:sz w:val="28"/>
          <w:szCs w:val="28"/>
          <w:lang w:val="sk-SK"/>
        </w:rPr>
        <w:t xml:space="preserve"> </w:t>
      </w:r>
      <w:r w:rsidR="00824460" w:rsidRPr="008D3224">
        <w:rPr>
          <w:rFonts w:ascii="Calibri" w:hAnsi="Calibri"/>
          <w:b/>
          <w:color w:val="E74700"/>
          <w:sz w:val="28"/>
          <w:szCs w:val="28"/>
          <w:lang w:val="sk-SK"/>
        </w:rPr>
        <w:t xml:space="preserve">jedinečný </w:t>
      </w:r>
      <w:r w:rsidR="00B067F4" w:rsidRPr="008D3224">
        <w:rPr>
          <w:rFonts w:ascii="Calibri" w:hAnsi="Calibri"/>
          <w:b/>
          <w:color w:val="E74700"/>
          <w:sz w:val="28"/>
          <w:szCs w:val="28"/>
          <w:lang w:val="sk-SK"/>
        </w:rPr>
        <w:t>projekt</w:t>
      </w:r>
      <w:r w:rsidR="008D3224">
        <w:rPr>
          <w:rFonts w:ascii="Calibri" w:hAnsi="Calibri"/>
          <w:b/>
          <w:color w:val="E74700"/>
          <w:sz w:val="28"/>
          <w:szCs w:val="28"/>
          <w:lang w:val="sk-SK"/>
        </w:rPr>
        <w:t xml:space="preserve"> mapujúci súčasnú situá</w:t>
      </w:r>
      <w:r w:rsidR="00824460" w:rsidRPr="008D3224">
        <w:rPr>
          <w:rFonts w:ascii="Calibri" w:hAnsi="Calibri"/>
          <w:b/>
          <w:color w:val="E74700"/>
          <w:sz w:val="28"/>
          <w:szCs w:val="28"/>
          <w:lang w:val="sk-SK"/>
        </w:rPr>
        <w:t>ci</w:t>
      </w:r>
      <w:r w:rsidR="008D3224">
        <w:rPr>
          <w:rFonts w:ascii="Calibri" w:hAnsi="Calibri"/>
          <w:b/>
          <w:color w:val="E74700"/>
          <w:sz w:val="28"/>
          <w:szCs w:val="28"/>
          <w:lang w:val="sk-SK"/>
        </w:rPr>
        <w:t>u</w:t>
      </w:r>
    </w:p>
    <w:p w14:paraId="07238BFD" w14:textId="52BC073F" w:rsidR="00E967CC" w:rsidRPr="008D3224" w:rsidRDefault="008D3224">
      <w:pPr>
        <w:jc w:val="both"/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</w:pP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V dnešnej</w:t>
      </w:r>
      <w:r w:rsidR="00B067F4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zložitej</w:t>
      </w:r>
      <w:r w:rsidR="0057215D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a neistej situá</w:t>
      </w:r>
      <w:r w:rsidR="00B067F4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ci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í šírenia pandémie ochorenia</w:t>
      </w:r>
      <w:r w:rsidR="00B067F4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COVID-19</w:t>
      </w:r>
      <w:r w:rsidR="00955D4B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sú informá</w:t>
      </w:r>
      <w:r w:rsidR="00B067F4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c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ie dô</w:t>
      </w:r>
      <w:r w:rsidR="00B067F4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ležit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ejšou komoditou ako </w:t>
      </w:r>
      <w:r w:rsidR="0057215D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in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oke</w:t>
      </w:r>
      <w:r w:rsidR="0057215D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dy</w:t>
      </w:r>
      <w:r w:rsidR="00B067F4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. </w:t>
      </w:r>
      <w:r w:rsidR="00955D4B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European National Panels </w:t>
      </w:r>
      <w:r w:rsidR="00824460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dopl</w:t>
      </w:r>
      <w:r w:rsidR="008E00F1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ňuje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ku</w:t>
      </w:r>
      <w:r w:rsidR="00824460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vše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tkým dostupným dátam, ktoré sú</w:t>
      </w:r>
      <w:r w:rsidR="00824460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dnes k</w:t>
      </w:r>
      <w:r w:rsidR="00C07D4D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 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dispozí</w:t>
      </w:r>
      <w:r w:rsidR="00824460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ci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í</w:t>
      </w:r>
      <w:r w:rsidR="00C07D4D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,</w:t>
      </w:r>
      <w:r w:rsidR="008E00F1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názory, postoje a emó</w:t>
      </w:r>
      <w:r w:rsidR="00824460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c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ie konkrétnych ľu</w:t>
      </w:r>
      <w:r w:rsidR="00824460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dí. P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re</w:t>
      </w:r>
      <w:r w:rsidR="00955D4B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to</w:t>
      </w:r>
      <w:r w:rsidR="00824460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ponúkajú</w:t>
      </w:r>
      <w:r w:rsidR="00A4472D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vše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tký</w:t>
      </w:r>
      <w:r w:rsidR="00A4472D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m dostupný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výskum verejnej</w:t>
      </w:r>
      <w:r w:rsidR="00824460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mienky</w:t>
      </w:r>
      <w:r w:rsidR="00B067F4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National Pandemic Alarm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, kto</w:t>
      </w:r>
      <w:r w:rsidR="00B067F4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rý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v pia</w:t>
      </w:r>
      <w:r w:rsidR="00955D4B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ti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ch európskyc</w:t>
      </w:r>
      <w:r w:rsidR="00955D4B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h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krajinách monitoruje aktuálne postoje a nálady spoločnosti s ohľado</w:t>
      </w:r>
      <w:r w:rsidR="00955D4B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m na</w:t>
      </w:r>
      <w:r w:rsidR="00A96B93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prebiehajúcu pandémiu</w:t>
      </w:r>
      <w:r w:rsidR="00955D4B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.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Projekt prebieha</w:t>
      </w:r>
      <w:r w:rsidR="00B067F4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</w:t>
      </w:r>
      <w:r w:rsidR="00200BB2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od 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16. marca</w:t>
      </w:r>
      <w:r w:rsidR="00200BB2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2020</w:t>
      </w:r>
      <w:r w:rsidR="00672C8C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na lokálny</w:t>
      </w:r>
      <w:r w:rsidR="00955D4B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ch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reprezentatívny</w:t>
      </w:r>
      <w:r w:rsidR="00672C8C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ch</w:t>
      </w:r>
      <w:r w:rsidR="00955D4B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</w:t>
      </w:r>
      <w:r w:rsidR="00672C8C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online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panelo</w:t>
      </w:r>
      <w:r w:rsidR="00955D4B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ch </w:t>
      </w:r>
      <w:r w:rsidR="00672C8C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v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Českej republik</w:t>
      </w:r>
      <w:r w:rsidR="00B067F4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e, </w:t>
      </w:r>
      <w:r w:rsidR="00955D4B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na Slovensku,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v Poľ</w:t>
      </w:r>
      <w:r w:rsidR="00B067F4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sku,</w:t>
      </w:r>
      <w:r w:rsidR="00672C8C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v</w:t>
      </w:r>
      <w:r w:rsidR="00B067F4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Maďarsku</w:t>
      </w:r>
      <w:r w:rsidR="00200BB2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a </w:t>
      </w:r>
      <w:r w:rsidR="00955D4B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v</w:t>
      </w:r>
      <w:r w:rsidR="00200BB2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 </w:t>
      </w:r>
      <w:r w:rsidR="00B067F4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Bulharsku</w:t>
      </w:r>
      <w:r w:rsidR="00200BB2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, a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ponúka tak unikátne</w:t>
      </w:r>
      <w:r w:rsidR="00200BB2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me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dzinárodné</w:t>
      </w:r>
      <w:r w:rsidR="00200BB2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 xml:space="preserve"> </w:t>
      </w:r>
      <w:r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porovnanie</w:t>
      </w:r>
      <w:r w:rsidR="00B067F4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.</w:t>
      </w:r>
    </w:p>
    <w:p w14:paraId="28424A63" w14:textId="17BE8022" w:rsidR="00955D4B" w:rsidRPr="008D3224" w:rsidRDefault="00672C8C" w:rsidP="00CE71D1">
      <w:pPr>
        <w:spacing w:line="240" w:lineRule="auto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  <w:lang w:val="sk-SK"/>
        </w:rPr>
      </w:pPr>
      <w:r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J</w:t>
      </w:r>
      <w:r w:rsid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eho výsledky budú priebežne publikované na webovej stránk</w:t>
      </w:r>
      <w:r w:rsidR="00955D4B" w:rsidRPr="008D3224">
        <w:rPr>
          <w:rFonts w:asciiTheme="minorHAnsi" w:hAnsiTheme="minorHAnsi" w:cs="Times New Roman"/>
          <w:b/>
          <w:i/>
          <w:color w:val="auto"/>
          <w:sz w:val="20"/>
          <w:szCs w:val="20"/>
          <w:lang w:val="sk-SK"/>
        </w:rPr>
        <w:t>e</w:t>
      </w:r>
      <w:r w:rsidR="00955D4B" w:rsidRPr="008D3224">
        <w:rPr>
          <w:rFonts w:asciiTheme="minorHAnsi" w:hAnsiTheme="minorHAnsi" w:cstheme="minorHAnsi"/>
          <w:b/>
          <w:i/>
          <w:color w:val="auto"/>
          <w:sz w:val="20"/>
          <w:szCs w:val="20"/>
          <w:lang w:val="sk-SK"/>
        </w:rPr>
        <w:t xml:space="preserve"> </w:t>
      </w:r>
      <w:hyperlink r:id="rId7" w:history="1">
        <w:r w:rsidR="00955D4B" w:rsidRPr="008D3224">
          <w:rPr>
            <w:rStyle w:val="Hypertextovodkaz"/>
            <w:rFonts w:ascii="Calibri" w:hAnsi="Calibri"/>
            <w:b/>
            <w:iCs/>
            <w:sz w:val="20"/>
            <w:lang w:val="sk-SK"/>
          </w:rPr>
          <w:t>www.nationalpandemicalarm.eu</w:t>
        </w:r>
      </w:hyperlink>
      <w:r w:rsidR="00955D4B" w:rsidRPr="008D3224">
        <w:rPr>
          <w:rFonts w:asciiTheme="minorHAnsi" w:hAnsiTheme="minorHAnsi" w:cstheme="minorHAnsi"/>
          <w:b/>
          <w:i/>
          <w:color w:val="auto"/>
          <w:sz w:val="20"/>
          <w:szCs w:val="20"/>
          <w:lang w:val="sk-SK"/>
        </w:rPr>
        <w:t>.</w:t>
      </w:r>
    </w:p>
    <w:p w14:paraId="7E053795" w14:textId="77777777" w:rsidR="001E5D71" w:rsidRDefault="001E5D71" w:rsidP="007879ED">
      <w:pPr>
        <w:jc w:val="both"/>
        <w:rPr>
          <w:rFonts w:ascii="Calibri" w:hAnsi="Calibri"/>
          <w:color w:val="auto"/>
          <w:sz w:val="22"/>
          <w:lang w:val="sk-SK"/>
        </w:rPr>
      </w:pPr>
    </w:p>
    <w:p w14:paraId="58BD1E95" w14:textId="603C2285" w:rsidR="007879ED" w:rsidRPr="008D3224" w:rsidRDefault="008D3224" w:rsidP="007879ED">
      <w:pPr>
        <w:jc w:val="both"/>
        <w:rPr>
          <w:rFonts w:ascii="Calibri" w:hAnsi="Calibri"/>
          <w:i/>
          <w:iCs/>
          <w:color w:val="auto"/>
          <w:sz w:val="22"/>
          <w:lang w:val="sk-SK"/>
        </w:rPr>
      </w:pPr>
      <w:r>
        <w:rPr>
          <w:rFonts w:ascii="Calibri" w:hAnsi="Calibri"/>
          <w:color w:val="auto"/>
          <w:sz w:val="22"/>
          <w:lang w:val="sk-SK"/>
        </w:rPr>
        <w:t>Výskumné šetrenie prebieha</w:t>
      </w:r>
      <w:r w:rsidR="00B067F4" w:rsidRPr="008D3224">
        <w:rPr>
          <w:rFonts w:ascii="Calibri" w:hAnsi="Calibri"/>
          <w:color w:val="auto"/>
          <w:sz w:val="22"/>
          <w:lang w:val="sk-SK"/>
        </w:rPr>
        <w:t xml:space="preserve"> </w:t>
      </w:r>
      <w:r>
        <w:rPr>
          <w:rFonts w:ascii="Calibri" w:hAnsi="Calibri"/>
          <w:color w:val="auto"/>
          <w:sz w:val="22"/>
          <w:lang w:val="sk-SK"/>
        </w:rPr>
        <w:t>kontinuálne</w:t>
      </w:r>
      <w:r w:rsidR="00C07D4D" w:rsidRPr="008D3224">
        <w:rPr>
          <w:rFonts w:ascii="Calibri" w:hAnsi="Calibri"/>
          <w:color w:val="auto"/>
          <w:sz w:val="22"/>
          <w:lang w:val="sk-SK"/>
        </w:rPr>
        <w:t xml:space="preserve"> a</w:t>
      </w:r>
      <w:r w:rsidR="00B067F4" w:rsidRPr="008D3224">
        <w:rPr>
          <w:rFonts w:ascii="Calibri" w:hAnsi="Calibri"/>
          <w:color w:val="auto"/>
          <w:sz w:val="22"/>
          <w:lang w:val="sk-SK"/>
        </w:rPr>
        <w:t xml:space="preserve"> </w:t>
      </w:r>
      <w:r>
        <w:rPr>
          <w:rFonts w:ascii="Calibri" w:hAnsi="Calibri"/>
          <w:color w:val="auto"/>
          <w:sz w:val="22"/>
          <w:lang w:val="sk-SK"/>
        </w:rPr>
        <w:t>jeho výsledkom je niekoľ</w:t>
      </w:r>
      <w:r w:rsidR="00672C8C" w:rsidRPr="008D3224">
        <w:rPr>
          <w:rFonts w:ascii="Calibri" w:hAnsi="Calibri"/>
          <w:color w:val="auto"/>
          <w:sz w:val="22"/>
          <w:lang w:val="sk-SK"/>
        </w:rPr>
        <w:t>k</w:t>
      </w:r>
      <w:r>
        <w:rPr>
          <w:rFonts w:ascii="Calibri" w:hAnsi="Calibri"/>
          <w:color w:val="auto"/>
          <w:sz w:val="22"/>
          <w:lang w:val="sk-SK"/>
        </w:rPr>
        <w:t>o indexov, kto</w:t>
      </w:r>
      <w:r w:rsidR="00672C8C" w:rsidRPr="008D3224">
        <w:rPr>
          <w:rFonts w:ascii="Calibri" w:hAnsi="Calibri"/>
          <w:color w:val="auto"/>
          <w:sz w:val="22"/>
          <w:lang w:val="sk-SK"/>
        </w:rPr>
        <w:t xml:space="preserve">ré </w:t>
      </w:r>
      <w:r w:rsidR="00426CE1" w:rsidRPr="008D3224">
        <w:rPr>
          <w:rFonts w:ascii="Calibri" w:hAnsi="Calibri"/>
          <w:color w:val="auto"/>
          <w:sz w:val="22"/>
          <w:lang w:val="sk-SK"/>
        </w:rPr>
        <w:t>zachy</w:t>
      </w:r>
      <w:r>
        <w:rPr>
          <w:rFonts w:ascii="Calibri" w:hAnsi="Calibri"/>
          <w:color w:val="auto"/>
          <w:sz w:val="22"/>
          <w:lang w:val="sk-SK"/>
        </w:rPr>
        <w:t>távajú</w:t>
      </w:r>
      <w:r w:rsidR="00672C8C" w:rsidRPr="008D3224">
        <w:rPr>
          <w:rFonts w:ascii="Calibri" w:hAnsi="Calibri"/>
          <w:color w:val="auto"/>
          <w:sz w:val="22"/>
          <w:lang w:val="sk-SK"/>
        </w:rPr>
        <w:t xml:space="preserve"> </w:t>
      </w:r>
      <w:r w:rsidR="00F11109" w:rsidRPr="008D3224">
        <w:rPr>
          <w:rFonts w:ascii="Calibri" w:hAnsi="Calibri"/>
          <w:color w:val="auto"/>
          <w:sz w:val="22"/>
          <w:lang w:val="sk-SK"/>
        </w:rPr>
        <w:t xml:space="preserve">vývoj </w:t>
      </w:r>
      <w:r>
        <w:rPr>
          <w:rFonts w:ascii="Calibri" w:hAnsi="Calibri"/>
          <w:color w:val="auto"/>
          <w:sz w:val="22"/>
          <w:lang w:val="sk-SK"/>
        </w:rPr>
        <w:t>spolo</w:t>
      </w:r>
      <w:r w:rsidR="00426CE1" w:rsidRPr="008D3224">
        <w:rPr>
          <w:rFonts w:ascii="Calibri" w:hAnsi="Calibri"/>
          <w:color w:val="auto"/>
          <w:sz w:val="22"/>
          <w:lang w:val="sk-SK"/>
        </w:rPr>
        <w:t xml:space="preserve">čenských </w:t>
      </w:r>
      <w:r>
        <w:rPr>
          <w:rFonts w:ascii="Calibri" w:hAnsi="Calibri"/>
          <w:color w:val="auto"/>
          <w:sz w:val="22"/>
          <w:lang w:val="sk-SK"/>
        </w:rPr>
        <w:t>postojov</w:t>
      </w:r>
      <w:r w:rsidR="00F11109" w:rsidRPr="008D3224">
        <w:rPr>
          <w:rFonts w:ascii="Calibri" w:hAnsi="Calibri"/>
          <w:color w:val="auto"/>
          <w:sz w:val="22"/>
          <w:lang w:val="sk-SK"/>
        </w:rPr>
        <w:t xml:space="preserve"> a nálad</w:t>
      </w:r>
      <w:r>
        <w:rPr>
          <w:rFonts w:ascii="Calibri" w:hAnsi="Calibri"/>
          <w:color w:val="auto"/>
          <w:sz w:val="22"/>
          <w:lang w:val="sk-SK"/>
        </w:rPr>
        <w:t xml:space="preserve"> v aktuálnej situá</w:t>
      </w:r>
      <w:r w:rsidR="00426CE1" w:rsidRPr="008D3224">
        <w:rPr>
          <w:rFonts w:ascii="Calibri" w:hAnsi="Calibri"/>
          <w:color w:val="auto"/>
          <w:sz w:val="22"/>
          <w:lang w:val="sk-SK"/>
        </w:rPr>
        <w:t>ci</w:t>
      </w:r>
      <w:r>
        <w:rPr>
          <w:rFonts w:ascii="Calibri" w:hAnsi="Calibri"/>
          <w:color w:val="auto"/>
          <w:sz w:val="22"/>
          <w:lang w:val="sk-SK"/>
        </w:rPr>
        <w:t>í</w:t>
      </w:r>
      <w:r w:rsidR="00F11109" w:rsidRPr="008D3224">
        <w:rPr>
          <w:rFonts w:ascii="Calibri" w:hAnsi="Calibri"/>
          <w:color w:val="auto"/>
          <w:sz w:val="22"/>
          <w:lang w:val="sk-SK"/>
        </w:rPr>
        <w:t xml:space="preserve">. </w:t>
      </w:r>
      <w:r>
        <w:rPr>
          <w:rFonts w:ascii="Calibri" w:hAnsi="Calibri"/>
          <w:color w:val="auto"/>
          <w:sz w:val="22"/>
          <w:lang w:val="sk-SK"/>
        </w:rPr>
        <w:t xml:space="preserve">Sú to indexy </w:t>
      </w:r>
      <w:r w:rsidR="00F11109" w:rsidRPr="008D3224">
        <w:rPr>
          <w:rFonts w:ascii="Calibri" w:hAnsi="Calibri"/>
          <w:color w:val="auto"/>
          <w:sz w:val="22"/>
          <w:lang w:val="sk-SK"/>
        </w:rPr>
        <w:t>: </w:t>
      </w:r>
      <w:r>
        <w:rPr>
          <w:rFonts w:ascii="Calibri" w:hAnsi="Calibri"/>
          <w:color w:val="auto"/>
          <w:sz w:val="22"/>
          <w:lang w:val="sk-SK"/>
        </w:rPr>
        <w:t>mie</w:t>
      </w:r>
      <w:r w:rsidR="0051204A" w:rsidRPr="008D3224">
        <w:rPr>
          <w:rFonts w:ascii="Calibri" w:hAnsi="Calibri"/>
          <w:color w:val="auto"/>
          <w:sz w:val="22"/>
          <w:lang w:val="sk-SK"/>
        </w:rPr>
        <w:t>ra strachu (index paniky)</w:t>
      </w:r>
      <w:r w:rsidR="00F11109" w:rsidRPr="008D3224">
        <w:rPr>
          <w:rFonts w:ascii="Calibri" w:hAnsi="Calibri"/>
          <w:color w:val="auto"/>
          <w:sz w:val="22"/>
          <w:lang w:val="sk-SK"/>
        </w:rPr>
        <w:t xml:space="preserve">, </w:t>
      </w:r>
      <w:r>
        <w:rPr>
          <w:rFonts w:ascii="Calibri" w:hAnsi="Calibri"/>
          <w:color w:val="auto"/>
          <w:sz w:val="22"/>
          <w:lang w:val="sk-SK"/>
        </w:rPr>
        <w:t>dôvera v predstaviteľov štátu (index dôve</w:t>
      </w:r>
      <w:r w:rsidR="0051204A" w:rsidRPr="008D3224">
        <w:rPr>
          <w:rFonts w:ascii="Calibri" w:hAnsi="Calibri"/>
          <w:color w:val="auto"/>
          <w:sz w:val="22"/>
          <w:lang w:val="sk-SK"/>
        </w:rPr>
        <w:t>r</w:t>
      </w:r>
      <w:r>
        <w:rPr>
          <w:rFonts w:ascii="Calibri" w:hAnsi="Calibri"/>
          <w:color w:val="auto"/>
          <w:sz w:val="22"/>
          <w:lang w:val="sk-SK"/>
        </w:rPr>
        <w:t>y v</w:t>
      </w:r>
      <w:r w:rsidR="007879ED" w:rsidRPr="008D3224">
        <w:rPr>
          <w:rFonts w:ascii="Calibri" w:hAnsi="Calibri"/>
          <w:color w:val="auto"/>
          <w:sz w:val="22"/>
          <w:lang w:val="sk-SK"/>
        </w:rPr>
        <w:t xml:space="preserve"> </w:t>
      </w:r>
      <w:r>
        <w:rPr>
          <w:rFonts w:ascii="Calibri" w:hAnsi="Calibri"/>
          <w:color w:val="auto"/>
          <w:sz w:val="22"/>
          <w:lang w:val="sk-SK"/>
        </w:rPr>
        <w:t>štátny</w:t>
      </w:r>
      <w:r w:rsidR="007879ED" w:rsidRPr="008D3224">
        <w:rPr>
          <w:rFonts w:ascii="Calibri" w:hAnsi="Calibri"/>
          <w:color w:val="auto"/>
          <w:sz w:val="22"/>
          <w:lang w:val="sk-SK"/>
        </w:rPr>
        <w:t xml:space="preserve"> aparát)</w:t>
      </w:r>
      <w:r>
        <w:rPr>
          <w:rFonts w:ascii="Calibri" w:hAnsi="Calibri"/>
          <w:color w:val="auto"/>
          <w:sz w:val="22"/>
          <w:lang w:val="sk-SK"/>
        </w:rPr>
        <w:t>, výhľad obyvateľov na priebeh a vývoj pandé</w:t>
      </w:r>
      <w:r w:rsidR="0051204A" w:rsidRPr="008D3224">
        <w:rPr>
          <w:rFonts w:ascii="Calibri" w:hAnsi="Calibri"/>
          <w:color w:val="auto"/>
          <w:sz w:val="22"/>
          <w:lang w:val="sk-SK"/>
        </w:rPr>
        <w:t>m</w:t>
      </w:r>
      <w:r>
        <w:rPr>
          <w:rFonts w:ascii="Calibri" w:hAnsi="Calibri"/>
          <w:color w:val="auto"/>
          <w:sz w:val="22"/>
          <w:lang w:val="sk-SK"/>
        </w:rPr>
        <w:t>ie (miera optimizmu/pesimiz</w:t>
      </w:r>
      <w:r w:rsidR="004D1C12" w:rsidRPr="008D3224">
        <w:rPr>
          <w:rFonts w:ascii="Calibri" w:hAnsi="Calibri"/>
          <w:color w:val="auto"/>
          <w:sz w:val="22"/>
          <w:lang w:val="sk-SK"/>
        </w:rPr>
        <w:t>mu),</w:t>
      </w:r>
      <w:r>
        <w:rPr>
          <w:rFonts w:ascii="Calibri" w:hAnsi="Calibri"/>
          <w:color w:val="auto"/>
          <w:sz w:val="22"/>
          <w:lang w:val="sk-SK"/>
        </w:rPr>
        <w:t xml:space="preserve"> vlastná skúsenosť</w:t>
      </w:r>
      <w:r w:rsidR="0051204A" w:rsidRPr="008D3224">
        <w:rPr>
          <w:rFonts w:ascii="Calibri" w:hAnsi="Calibri"/>
          <w:color w:val="auto"/>
          <w:sz w:val="22"/>
          <w:lang w:val="sk-SK"/>
        </w:rPr>
        <w:t xml:space="preserve"> s</w:t>
      </w:r>
      <w:r>
        <w:rPr>
          <w:rFonts w:ascii="Calibri" w:hAnsi="Calibri"/>
          <w:color w:val="auto"/>
          <w:sz w:val="22"/>
          <w:lang w:val="sk-SK"/>
        </w:rPr>
        <w:t xml:space="preserve"> výskyto</w:t>
      </w:r>
      <w:r w:rsidR="009006EB" w:rsidRPr="008D3224">
        <w:rPr>
          <w:rFonts w:ascii="Calibri" w:hAnsi="Calibri"/>
          <w:color w:val="auto"/>
          <w:sz w:val="22"/>
          <w:lang w:val="sk-SK"/>
        </w:rPr>
        <w:t>m</w:t>
      </w:r>
      <w:r w:rsidR="0051204A" w:rsidRPr="008D3224">
        <w:rPr>
          <w:rFonts w:ascii="Calibri" w:hAnsi="Calibri"/>
          <w:color w:val="auto"/>
          <w:sz w:val="22"/>
          <w:lang w:val="sk-SK"/>
        </w:rPr>
        <w:t> </w:t>
      </w:r>
      <w:r>
        <w:rPr>
          <w:rFonts w:ascii="Calibri" w:hAnsi="Calibri"/>
          <w:color w:val="auto"/>
          <w:sz w:val="22"/>
          <w:lang w:val="sk-SK"/>
        </w:rPr>
        <w:t>ochorenia</w:t>
      </w:r>
      <w:r w:rsidR="0051204A" w:rsidRPr="008D3224">
        <w:rPr>
          <w:rFonts w:ascii="Calibri" w:hAnsi="Calibri"/>
          <w:color w:val="auto"/>
          <w:sz w:val="22"/>
          <w:lang w:val="sk-SK"/>
        </w:rPr>
        <w:t xml:space="preserve"> či </w:t>
      </w:r>
      <w:r>
        <w:rPr>
          <w:rFonts w:ascii="Calibri" w:hAnsi="Calibri"/>
          <w:color w:val="auto"/>
          <w:sz w:val="22"/>
          <w:lang w:val="sk-SK"/>
        </w:rPr>
        <w:t>chorých v blízko</w:t>
      </w:r>
      <w:r w:rsidR="009006EB" w:rsidRPr="008D3224">
        <w:rPr>
          <w:rFonts w:ascii="Calibri" w:hAnsi="Calibri"/>
          <w:color w:val="auto"/>
          <w:sz w:val="22"/>
          <w:lang w:val="sk-SK"/>
        </w:rPr>
        <w:t>m okolí</w:t>
      </w:r>
      <w:r w:rsidR="0051204A" w:rsidRPr="008D3224">
        <w:rPr>
          <w:rFonts w:ascii="Calibri" w:hAnsi="Calibri"/>
          <w:color w:val="auto"/>
          <w:sz w:val="22"/>
          <w:lang w:val="sk-SK"/>
        </w:rPr>
        <w:t xml:space="preserve"> (</w:t>
      </w:r>
      <w:r>
        <w:rPr>
          <w:rFonts w:ascii="Calibri" w:hAnsi="Calibri"/>
          <w:color w:val="auto"/>
          <w:sz w:val="22"/>
          <w:lang w:val="sk-SK"/>
        </w:rPr>
        <w:t>mie</w:t>
      </w:r>
      <w:r w:rsidR="00C07D4D" w:rsidRPr="008D3224">
        <w:rPr>
          <w:rFonts w:ascii="Calibri" w:hAnsi="Calibri"/>
          <w:color w:val="auto"/>
          <w:sz w:val="22"/>
          <w:lang w:val="sk-SK"/>
        </w:rPr>
        <w:t xml:space="preserve">ra </w:t>
      </w:r>
      <w:r>
        <w:rPr>
          <w:rFonts w:ascii="Calibri" w:hAnsi="Calibri"/>
          <w:color w:val="auto"/>
          <w:sz w:val="22"/>
          <w:lang w:val="sk-SK"/>
        </w:rPr>
        <w:t>skús</w:t>
      </w:r>
      <w:r w:rsidR="0051204A" w:rsidRPr="008D3224">
        <w:rPr>
          <w:rFonts w:ascii="Calibri" w:hAnsi="Calibri"/>
          <w:color w:val="auto"/>
          <w:sz w:val="22"/>
          <w:lang w:val="sk-SK"/>
        </w:rPr>
        <w:t>enos</w:t>
      </w:r>
      <w:r w:rsidR="00C07D4D" w:rsidRPr="008D3224">
        <w:rPr>
          <w:rFonts w:ascii="Calibri" w:hAnsi="Calibri"/>
          <w:color w:val="auto"/>
          <w:sz w:val="22"/>
          <w:lang w:val="sk-SK"/>
        </w:rPr>
        <w:t>ti)</w:t>
      </w:r>
      <w:r>
        <w:rPr>
          <w:rFonts w:ascii="Calibri" w:hAnsi="Calibri"/>
          <w:color w:val="auto"/>
          <w:sz w:val="22"/>
          <w:lang w:val="sk-SK"/>
        </w:rPr>
        <w:t xml:space="preserve"> a reálny dopad situá</w:t>
      </w:r>
      <w:r w:rsidR="004D1C12" w:rsidRPr="008D3224">
        <w:rPr>
          <w:rFonts w:ascii="Calibri" w:hAnsi="Calibri"/>
          <w:color w:val="auto"/>
          <w:sz w:val="22"/>
          <w:lang w:val="sk-SK"/>
        </w:rPr>
        <w:t>c</w:t>
      </w:r>
      <w:r>
        <w:rPr>
          <w:rFonts w:ascii="Calibri" w:hAnsi="Calibri"/>
          <w:color w:val="auto"/>
          <w:sz w:val="22"/>
          <w:lang w:val="sk-SK"/>
        </w:rPr>
        <w:t>ie na obyvateľov (index dopadov</w:t>
      </w:r>
      <w:r w:rsidR="004D1C12" w:rsidRPr="008D3224">
        <w:rPr>
          <w:rFonts w:ascii="Calibri" w:hAnsi="Calibri"/>
          <w:color w:val="auto"/>
          <w:sz w:val="22"/>
          <w:lang w:val="sk-SK"/>
        </w:rPr>
        <w:t>)</w:t>
      </w:r>
      <w:r w:rsidR="0051204A" w:rsidRPr="008D3224">
        <w:rPr>
          <w:rFonts w:ascii="Calibri" w:hAnsi="Calibri"/>
          <w:color w:val="auto"/>
          <w:sz w:val="22"/>
          <w:lang w:val="sk-SK"/>
        </w:rPr>
        <w:t xml:space="preserve">. </w:t>
      </w:r>
      <w:r>
        <w:rPr>
          <w:rFonts w:ascii="Calibri" w:hAnsi="Calibri"/>
          <w:color w:val="auto"/>
          <w:sz w:val="22"/>
          <w:lang w:val="sk-SK"/>
        </w:rPr>
        <w:t xml:space="preserve">Výsledné hodnoty a </w:t>
      </w:r>
      <w:r w:rsidR="00672C8C" w:rsidRPr="008D3224">
        <w:rPr>
          <w:rFonts w:ascii="Calibri" w:hAnsi="Calibri"/>
          <w:color w:val="auto"/>
          <w:sz w:val="22"/>
          <w:lang w:val="sk-SK"/>
        </w:rPr>
        <w:t xml:space="preserve">ich vývoj v </w:t>
      </w:r>
      <w:r>
        <w:rPr>
          <w:rFonts w:ascii="Calibri" w:hAnsi="Calibri"/>
          <w:color w:val="auto"/>
          <w:sz w:val="22"/>
          <w:lang w:val="sk-SK"/>
        </w:rPr>
        <w:t>čase sú vizualizované</w:t>
      </w:r>
      <w:r w:rsidR="00F11109" w:rsidRPr="008D3224">
        <w:rPr>
          <w:rFonts w:ascii="Calibri" w:hAnsi="Calibri"/>
          <w:color w:val="auto"/>
          <w:sz w:val="22"/>
          <w:lang w:val="sk-SK"/>
        </w:rPr>
        <w:t xml:space="preserve"> </w:t>
      </w:r>
      <w:r w:rsidR="0051204A" w:rsidRPr="008D3224">
        <w:rPr>
          <w:rFonts w:ascii="Calibri" w:hAnsi="Calibri"/>
          <w:color w:val="auto"/>
          <w:sz w:val="22"/>
          <w:lang w:val="sk-SK"/>
        </w:rPr>
        <w:t xml:space="preserve">do </w:t>
      </w:r>
      <w:r>
        <w:rPr>
          <w:rFonts w:ascii="Calibri" w:hAnsi="Calibri"/>
          <w:color w:val="auto"/>
          <w:sz w:val="22"/>
          <w:lang w:val="sk-SK"/>
        </w:rPr>
        <w:t>prehľadných grafov na webe</w:t>
      </w:r>
      <w:r w:rsidR="007879ED" w:rsidRPr="008D3224">
        <w:rPr>
          <w:rFonts w:ascii="Calibri" w:hAnsi="Calibri"/>
          <w:color w:val="auto"/>
          <w:sz w:val="22"/>
          <w:lang w:val="sk-SK"/>
        </w:rPr>
        <w:t xml:space="preserve"> </w:t>
      </w:r>
      <w:hyperlink r:id="rId8" w:history="1">
        <w:r w:rsidR="007879ED" w:rsidRPr="008D3224">
          <w:rPr>
            <w:rStyle w:val="Hypertextovodkaz"/>
            <w:rFonts w:ascii="Calibri" w:hAnsi="Calibri"/>
            <w:iCs/>
            <w:sz w:val="22"/>
            <w:lang w:val="sk-SK"/>
          </w:rPr>
          <w:t>www.nationalpandemicalarm.eu</w:t>
        </w:r>
      </w:hyperlink>
      <w:r w:rsidR="007879ED" w:rsidRPr="008D3224">
        <w:rPr>
          <w:rFonts w:ascii="Calibri" w:hAnsi="Calibri"/>
          <w:iCs/>
          <w:color w:val="auto"/>
          <w:sz w:val="22"/>
          <w:lang w:val="sk-SK"/>
        </w:rPr>
        <w:t>.</w:t>
      </w:r>
    </w:p>
    <w:p w14:paraId="41947C1D" w14:textId="54ED5A39" w:rsidR="001E0696" w:rsidRPr="008D3224" w:rsidRDefault="008D3224" w:rsidP="00331DBA">
      <w:pPr>
        <w:jc w:val="both"/>
        <w:rPr>
          <w:rFonts w:ascii="Calibri" w:hAnsi="Calibri"/>
          <w:color w:val="auto"/>
          <w:sz w:val="22"/>
          <w:lang w:val="sk-SK"/>
        </w:rPr>
      </w:pPr>
      <w:r>
        <w:rPr>
          <w:rFonts w:ascii="Calibri" w:hAnsi="Calibri"/>
          <w:color w:val="auto"/>
          <w:sz w:val="22"/>
          <w:lang w:val="sk-SK"/>
        </w:rPr>
        <w:t>Výs</w:t>
      </w:r>
      <w:r w:rsidR="00672C8C" w:rsidRPr="008D3224">
        <w:rPr>
          <w:rFonts w:ascii="Calibri" w:hAnsi="Calibri"/>
          <w:color w:val="auto"/>
          <w:sz w:val="22"/>
          <w:lang w:val="sk-SK"/>
        </w:rPr>
        <w:t>kumný projekt za</w:t>
      </w:r>
      <w:r>
        <w:rPr>
          <w:rFonts w:ascii="Calibri" w:hAnsi="Calibri"/>
          <w:color w:val="auto"/>
          <w:sz w:val="22"/>
          <w:lang w:val="sk-SK"/>
        </w:rPr>
        <w:t>is</w:t>
      </w:r>
      <w:r w:rsidR="00200BB2" w:rsidRPr="008D3224">
        <w:rPr>
          <w:rFonts w:ascii="Calibri" w:hAnsi="Calibri"/>
          <w:color w:val="auto"/>
          <w:sz w:val="22"/>
          <w:lang w:val="sk-SK"/>
        </w:rPr>
        <w:t>ťuje</w:t>
      </w:r>
      <w:r w:rsidR="00672C8C" w:rsidRPr="008D3224">
        <w:rPr>
          <w:rFonts w:ascii="Calibri" w:hAnsi="Calibri"/>
          <w:color w:val="auto"/>
          <w:sz w:val="22"/>
          <w:lang w:val="sk-SK"/>
        </w:rPr>
        <w:t xml:space="preserve"> </w:t>
      </w:r>
      <w:r>
        <w:rPr>
          <w:rFonts w:ascii="Calibri" w:hAnsi="Calibri"/>
          <w:color w:val="auto"/>
          <w:sz w:val="22"/>
          <w:lang w:val="sk-SK"/>
        </w:rPr>
        <w:t>spoločnosť</w:t>
      </w:r>
      <w:r w:rsidR="00672C8C" w:rsidRPr="008D3224">
        <w:rPr>
          <w:rFonts w:ascii="Calibri" w:hAnsi="Calibri"/>
          <w:color w:val="auto"/>
          <w:sz w:val="22"/>
          <w:lang w:val="sk-SK"/>
        </w:rPr>
        <w:t xml:space="preserve"> </w:t>
      </w:r>
      <w:r w:rsidR="00200BB2" w:rsidRPr="008D3224">
        <w:rPr>
          <w:rFonts w:ascii="Calibri" w:hAnsi="Calibri"/>
          <w:color w:val="auto"/>
          <w:sz w:val="22"/>
          <w:lang w:val="sk-SK"/>
        </w:rPr>
        <w:t xml:space="preserve">European National Panels, </w:t>
      </w:r>
      <w:r>
        <w:rPr>
          <w:rFonts w:ascii="Calibri" w:hAnsi="Calibri"/>
          <w:color w:val="auto"/>
          <w:sz w:val="22"/>
          <w:lang w:val="sk-SK"/>
        </w:rPr>
        <w:t>dcérska spoločnosť</w:t>
      </w:r>
      <w:r w:rsidR="00761135" w:rsidRPr="008D3224">
        <w:rPr>
          <w:rFonts w:ascii="Calibri" w:hAnsi="Calibri"/>
          <w:color w:val="auto"/>
          <w:sz w:val="22"/>
          <w:lang w:val="sk-SK"/>
        </w:rPr>
        <w:t xml:space="preserve"> </w:t>
      </w:r>
      <w:r>
        <w:rPr>
          <w:rFonts w:ascii="Calibri" w:hAnsi="Calibri"/>
          <w:color w:val="auto"/>
          <w:sz w:val="22"/>
          <w:lang w:val="sk-SK"/>
        </w:rPr>
        <w:t>agentú</w:t>
      </w:r>
      <w:r w:rsidR="00E47EBB" w:rsidRPr="008D3224">
        <w:rPr>
          <w:rFonts w:ascii="Calibri" w:hAnsi="Calibri"/>
          <w:color w:val="auto"/>
          <w:sz w:val="22"/>
          <w:lang w:val="sk-SK"/>
        </w:rPr>
        <w:t xml:space="preserve">r </w:t>
      </w:r>
      <w:r w:rsidR="00933ED4" w:rsidRPr="008D3224">
        <w:rPr>
          <w:rFonts w:ascii="Calibri" w:hAnsi="Calibri"/>
          <w:color w:val="auto"/>
          <w:sz w:val="22"/>
          <w:lang w:val="sk-SK"/>
        </w:rPr>
        <w:t xml:space="preserve">Nielsen Admosphere, NMS Market Research a STEM/MARK, </w:t>
      </w:r>
      <w:r>
        <w:rPr>
          <w:rFonts w:ascii="Calibri" w:hAnsi="Calibri"/>
          <w:color w:val="auto"/>
          <w:sz w:val="22"/>
          <w:lang w:val="sk-SK"/>
        </w:rPr>
        <w:t>ktorá združuje národné panely v krajinách Vyšehradskej štvor</w:t>
      </w:r>
      <w:r w:rsidR="00200BB2" w:rsidRPr="008D3224">
        <w:rPr>
          <w:rFonts w:ascii="Calibri" w:hAnsi="Calibri"/>
          <w:color w:val="auto"/>
          <w:sz w:val="22"/>
          <w:lang w:val="sk-SK"/>
        </w:rPr>
        <w:t>ky a v Bulharsku a</w:t>
      </w:r>
      <w:r w:rsidR="00672C8C" w:rsidRPr="008D3224">
        <w:rPr>
          <w:rFonts w:ascii="Calibri" w:hAnsi="Calibri"/>
          <w:color w:val="auto"/>
          <w:sz w:val="22"/>
          <w:lang w:val="sk-SK"/>
        </w:rPr>
        <w:t xml:space="preserve"> disponuje </w:t>
      </w:r>
      <w:r>
        <w:rPr>
          <w:rFonts w:ascii="Calibri" w:hAnsi="Calibri"/>
          <w:color w:val="auto"/>
          <w:sz w:val="22"/>
          <w:lang w:val="sk-SK"/>
        </w:rPr>
        <w:t>v tý</w:t>
      </w:r>
      <w:r w:rsidR="00200BB2" w:rsidRPr="008D3224">
        <w:rPr>
          <w:rFonts w:ascii="Calibri" w:hAnsi="Calibri"/>
          <w:color w:val="auto"/>
          <w:sz w:val="22"/>
          <w:lang w:val="sk-SK"/>
        </w:rPr>
        <w:t xml:space="preserve">chto </w:t>
      </w:r>
      <w:r>
        <w:rPr>
          <w:rFonts w:ascii="Calibri" w:hAnsi="Calibri"/>
          <w:color w:val="auto"/>
          <w:sz w:val="22"/>
          <w:lang w:val="sk-SK"/>
        </w:rPr>
        <w:t>krajinách</w:t>
      </w:r>
      <w:r w:rsidR="00200BB2" w:rsidRPr="008D3224">
        <w:rPr>
          <w:rFonts w:ascii="Calibri" w:hAnsi="Calibri"/>
          <w:color w:val="auto"/>
          <w:sz w:val="22"/>
          <w:lang w:val="sk-SK"/>
        </w:rPr>
        <w:t xml:space="preserve"> </w:t>
      </w:r>
      <w:r w:rsidR="00800EA1">
        <w:rPr>
          <w:rFonts w:ascii="Calibri" w:hAnsi="Calibri"/>
          <w:color w:val="auto"/>
          <w:sz w:val="22"/>
          <w:lang w:val="sk-SK"/>
        </w:rPr>
        <w:t>s viac</w:t>
      </w:r>
      <w:r w:rsidR="00672C8C" w:rsidRPr="008D3224">
        <w:rPr>
          <w:rFonts w:ascii="Calibri" w:hAnsi="Calibri"/>
          <w:color w:val="auto"/>
          <w:sz w:val="22"/>
          <w:lang w:val="sk-SK"/>
        </w:rPr>
        <w:t xml:space="preserve"> než 100 </w:t>
      </w:r>
      <w:r w:rsidR="00800EA1">
        <w:rPr>
          <w:rFonts w:ascii="Calibri" w:hAnsi="Calibri"/>
          <w:color w:val="auto"/>
          <w:sz w:val="22"/>
          <w:lang w:val="sk-SK"/>
        </w:rPr>
        <w:t>tisícami respondentov.</w:t>
      </w:r>
    </w:p>
    <w:p w14:paraId="2325D5A5" w14:textId="33E510AC" w:rsidR="00331DBA" w:rsidRDefault="00331DBA" w:rsidP="00331DBA">
      <w:pPr>
        <w:jc w:val="both"/>
        <w:rPr>
          <w:rFonts w:ascii="Calibri" w:hAnsi="Calibri"/>
          <w:color w:val="auto"/>
          <w:sz w:val="22"/>
          <w:lang w:val="sk-SK"/>
        </w:rPr>
      </w:pPr>
    </w:p>
    <w:p w14:paraId="4FB56F82" w14:textId="77777777" w:rsidR="006E5B50" w:rsidRPr="006E5B50" w:rsidRDefault="006E5B50" w:rsidP="006E5B50">
      <w:pPr>
        <w:jc w:val="both"/>
        <w:rPr>
          <w:rFonts w:ascii="Calibri" w:hAnsi="Calibri" w:cs="Calibri"/>
          <w:color w:val="auto"/>
          <w:sz w:val="22"/>
          <w:szCs w:val="22"/>
          <w:lang w:val="sk-SK" w:eastAsia="cs-CZ"/>
        </w:rPr>
      </w:pPr>
      <w:r w:rsidRPr="006E5B50">
        <w:rPr>
          <w:rFonts w:ascii="Calibri" w:hAnsi="Calibri" w:cs="Calibri"/>
          <w:b/>
          <w:bCs/>
          <w:color w:val="auto"/>
          <w:sz w:val="22"/>
          <w:szCs w:val="22"/>
          <w:lang w:val="sk-SK"/>
        </w:rPr>
        <w:t>Slováci dôverujú vláde viac ako Česi</w:t>
      </w:r>
    </w:p>
    <w:p w14:paraId="7E83A943" w14:textId="77777777" w:rsidR="006E5B50" w:rsidRPr="006E5B50" w:rsidRDefault="006E5B50" w:rsidP="006E5B50">
      <w:pPr>
        <w:jc w:val="both"/>
        <w:rPr>
          <w:rFonts w:ascii="Calibri" w:hAnsi="Calibri" w:cs="Calibri"/>
          <w:color w:val="auto"/>
          <w:sz w:val="22"/>
          <w:szCs w:val="22"/>
          <w:lang w:val="sk-SK"/>
        </w:rPr>
      </w:pPr>
      <w:r w:rsidRPr="006E5B50">
        <w:rPr>
          <w:rFonts w:ascii="Calibri" w:hAnsi="Calibri" w:cs="Calibri"/>
          <w:b/>
          <w:bCs/>
          <w:i/>
          <w:iCs/>
          <w:color w:val="auto"/>
          <w:sz w:val="22"/>
          <w:szCs w:val="22"/>
          <w:lang w:val="sk-SK"/>
        </w:rPr>
        <w:t>Zaujímavé však je, že taktiež viac panikária. </w:t>
      </w:r>
    </w:p>
    <w:p w14:paraId="1C0163C8" w14:textId="77777777" w:rsidR="006E5B50" w:rsidRPr="006E5B50" w:rsidRDefault="006E5B50" w:rsidP="006E5B50">
      <w:pPr>
        <w:jc w:val="both"/>
        <w:rPr>
          <w:rFonts w:ascii="Calibri" w:hAnsi="Calibri" w:cs="Calibri"/>
          <w:color w:val="auto"/>
          <w:sz w:val="22"/>
          <w:szCs w:val="22"/>
          <w:lang w:val="sk-SK"/>
        </w:rPr>
      </w:pPr>
      <w:r w:rsidRPr="006E5B50">
        <w:rPr>
          <w:rFonts w:ascii="Calibri" w:hAnsi="Calibri" w:cs="Calibri"/>
          <w:color w:val="auto"/>
          <w:sz w:val="22"/>
          <w:szCs w:val="22"/>
          <w:lang w:val="sk-SK"/>
        </w:rPr>
        <w:t>Rozdiel medzi postojmi oboch krajín je vidieť aj v indexe pesimizmu, kde sa pravdepodobne mimo dôvery v štát premieta aj všeobecná rozdielnosť pováh a emócií. Keď sa pozrieme na čísla podrobnejšie, vidíme, že najviac „panikária“ slovenské ženy a ľudia z malých slovenských obcí. „Nad vecou“ sú českí muži.</w:t>
      </w:r>
    </w:p>
    <w:p w14:paraId="7C5DAD9E" w14:textId="77777777" w:rsidR="006E5B50" w:rsidRPr="006E5B50" w:rsidRDefault="006E5B50" w:rsidP="006E5B50">
      <w:pPr>
        <w:jc w:val="both"/>
        <w:rPr>
          <w:rFonts w:ascii="Calibri" w:hAnsi="Calibri" w:cs="Calibri"/>
          <w:color w:val="auto"/>
          <w:sz w:val="22"/>
          <w:szCs w:val="22"/>
          <w:lang w:val="sk-SK"/>
        </w:rPr>
      </w:pPr>
      <w:r w:rsidRPr="006E5B50">
        <w:rPr>
          <w:rFonts w:ascii="Calibri" w:hAnsi="Calibri" w:cs="Calibri"/>
          <w:color w:val="auto"/>
          <w:sz w:val="22"/>
          <w:szCs w:val="22"/>
          <w:lang w:val="sk-SK"/>
        </w:rPr>
        <w:t>Zaujímavý rozdiel je zreteľný aj v dôvere v štát medzi vysokoškolákmi – v Česku je najnižší, a na Slovensku naopak najvyšší (oproti menej vzdelaným skupinám). Rozdiel naopak nie je v indexe dopadov, kde sa dopadov pandémie najviac obávajú najmladší.</w:t>
      </w:r>
      <w:bookmarkStart w:id="0" w:name="_GoBack"/>
      <w:bookmarkEnd w:id="0"/>
    </w:p>
    <w:p w14:paraId="75BD6B00" w14:textId="77777777" w:rsidR="006E5B50" w:rsidRDefault="006E5B50" w:rsidP="00331DBA">
      <w:pPr>
        <w:jc w:val="both"/>
        <w:rPr>
          <w:rFonts w:ascii="Calibri" w:hAnsi="Calibri"/>
          <w:color w:val="auto"/>
          <w:sz w:val="22"/>
          <w:lang w:val="sk-SK"/>
        </w:rPr>
      </w:pPr>
    </w:p>
    <w:p w14:paraId="66B11E52" w14:textId="23C1DC39" w:rsidR="006E5B50" w:rsidRDefault="001E5D71" w:rsidP="00331DBA">
      <w:pPr>
        <w:jc w:val="both"/>
        <w:rPr>
          <w:rFonts w:ascii="Calibri" w:hAnsi="Calibri"/>
          <w:color w:val="auto"/>
          <w:sz w:val="22"/>
          <w:lang w:val="sk-SK"/>
        </w:rPr>
      </w:pPr>
      <w:r>
        <w:rPr>
          <w:noProof/>
        </w:rPr>
        <w:lastRenderedPageBreak/>
        <w:pict w14:anchorId="4F924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.3pt;margin-top:.05pt;width:510pt;height:363.75pt;z-index:251660288;mso-position-horizontal-relative:text;mso-position-vertical-relative:text;mso-width-relative:page;mso-height-relative:page">
            <v:imagedata r:id="rId9" o:title="SK TS NPA"/>
            <w10:wrap type="topAndBottom"/>
          </v:shape>
        </w:pict>
      </w:r>
    </w:p>
    <w:p w14:paraId="7F74EA15" w14:textId="77777777" w:rsidR="009B2466" w:rsidRPr="008D3224" w:rsidRDefault="009B2466" w:rsidP="009B2466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Jan </w:t>
      </w: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Tuček</w:t>
      </w:r>
      <w:proofErr w:type="spellEnd"/>
    </w:p>
    <w:p w14:paraId="43451805" w14:textId="77777777" w:rsidR="009B2466" w:rsidRPr="008D3224" w:rsidRDefault="009B2466" w:rsidP="009B2466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Director</w:t>
      </w:r>
      <w:proofErr w:type="spellEnd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, STEM/MARK</w:t>
      </w:r>
    </w:p>
    <w:p w14:paraId="46548E6D" w14:textId="35C9A2AB" w:rsidR="00331DBA" w:rsidRPr="008D3224" w:rsidRDefault="00800EA1" w:rsidP="00331DBA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konateľ</w:t>
      </w:r>
      <w:r w:rsidR="00331DBA"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 </w:t>
      </w:r>
      <w:proofErr w:type="spellStart"/>
      <w:r w:rsidR="00331DBA"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European</w:t>
      </w:r>
      <w:proofErr w:type="spellEnd"/>
      <w:r w:rsidR="00331DBA"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 National </w:t>
      </w:r>
      <w:proofErr w:type="spellStart"/>
      <w:r w:rsidR="00331DBA"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Panels</w:t>
      </w:r>
      <w:proofErr w:type="spellEnd"/>
    </w:p>
    <w:p w14:paraId="647DB9FA" w14:textId="3AD3139E" w:rsidR="00331DBA" w:rsidRPr="008D3224" w:rsidRDefault="00331DBA" w:rsidP="00331DBA">
      <w:pPr>
        <w:rPr>
          <w:rFonts w:ascii="Calibri" w:hAnsi="Calibri"/>
          <w:color w:val="auto"/>
          <w:sz w:val="22"/>
          <w:lang w:val="sk-SK"/>
        </w:rPr>
      </w:pPr>
      <w:r w:rsidRPr="008D3224">
        <w:rPr>
          <w:rFonts w:ascii="Calibri" w:hAnsi="Calibri" w:cs="Calibri"/>
          <w:color w:val="808080"/>
          <w:sz w:val="21"/>
          <w:szCs w:val="21"/>
          <w:lang w:val="sk-SK" w:eastAsia="cs-CZ"/>
        </w:rPr>
        <w:t>Štěpánská 611/14</w:t>
      </w:r>
      <w:r w:rsidRPr="008D3224">
        <w:rPr>
          <w:rFonts w:ascii="Calibri" w:hAnsi="Calibri" w:cs="Calibri"/>
          <w:color w:val="808080"/>
          <w:sz w:val="21"/>
          <w:szCs w:val="21"/>
          <w:lang w:val="sk-SK" w:eastAsia="cs-CZ"/>
        </w:rPr>
        <w:br/>
        <w:t>110 00 Praha 1, Česká republika</w:t>
      </w:r>
      <w:r w:rsidRPr="008D3224">
        <w:rPr>
          <w:lang w:val="sk-SK"/>
        </w:rPr>
        <w:br/>
      </w:r>
      <w:r w:rsidRPr="008D3224">
        <w:rPr>
          <w:rFonts w:asciiTheme="minorHAnsi" w:hAnsiTheme="minorHAnsi" w:cs="Calibri"/>
          <w:color w:val="808080"/>
          <w:sz w:val="21"/>
          <w:szCs w:val="21"/>
          <w:lang w:val="sk-SK" w:eastAsia="cs-CZ"/>
        </w:rPr>
        <w:t xml:space="preserve">e-mail: </w:t>
      </w:r>
      <w:hyperlink r:id="rId10" w:history="1">
        <w:r w:rsidR="006E5B50" w:rsidRPr="008D3224">
          <w:rPr>
            <w:rStyle w:val="Hypertextovodkaz"/>
            <w:rFonts w:asciiTheme="minorHAnsi" w:hAnsiTheme="minorHAnsi"/>
            <w:sz w:val="21"/>
            <w:szCs w:val="21"/>
            <w:lang w:val="sk-SK"/>
          </w:rPr>
          <w:t>tucek@stemmark.cz</w:t>
        </w:r>
      </w:hyperlink>
    </w:p>
    <w:p w14:paraId="54DE65C4" w14:textId="5BD2D644" w:rsidR="00C2300F" w:rsidRPr="008D3224" w:rsidRDefault="008D3CF8" w:rsidP="00C2300F">
      <w:pPr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  <w:lang w:val="sk-SK" w:eastAsia="cs-CZ"/>
        </w:rPr>
      </w:pPr>
      <w:r w:rsidRPr="008D3224">
        <w:rPr>
          <w:rFonts w:ascii="Tahoma" w:hAnsi="Tahoma" w:cs="Tahoma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230838" wp14:editId="450A8A99">
                <wp:simplePos x="0" y="0"/>
                <wp:positionH relativeFrom="column">
                  <wp:posOffset>-48260</wp:posOffset>
                </wp:positionH>
                <wp:positionV relativeFrom="paragraph">
                  <wp:posOffset>32385</wp:posOffset>
                </wp:positionV>
                <wp:extent cx="2847340" cy="635"/>
                <wp:effectExtent l="0" t="19050" r="29210" b="374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3AA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F731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.55pt" to="220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" strokecolor="#83aa30" strokeweight="2.25pt"/>
            </w:pict>
          </mc:Fallback>
        </mc:AlternateContent>
      </w:r>
    </w:p>
    <w:p w14:paraId="3895C4F1" w14:textId="77777777" w:rsidR="009B2466" w:rsidRPr="008D3224" w:rsidRDefault="009B2466" w:rsidP="009B2466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Tomáš Hynčica</w:t>
      </w:r>
    </w:p>
    <w:p w14:paraId="64B1277E" w14:textId="77777777" w:rsidR="009B2466" w:rsidRPr="008D3224" w:rsidRDefault="009B2466" w:rsidP="009B2466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Business and </w:t>
      </w: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Research</w:t>
      </w:r>
      <w:proofErr w:type="spellEnd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 </w:t>
      </w: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Director</w:t>
      </w:r>
      <w:proofErr w:type="spellEnd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, </w:t>
      </w: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Nielsen</w:t>
      </w:r>
      <w:proofErr w:type="spellEnd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 </w:t>
      </w: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Admosphere</w:t>
      </w:r>
      <w:proofErr w:type="spellEnd"/>
    </w:p>
    <w:p w14:paraId="239B84C5" w14:textId="4870D987" w:rsidR="00331DBA" w:rsidRPr="008D3224" w:rsidRDefault="00800EA1" w:rsidP="00331DBA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konateľ</w:t>
      </w:r>
      <w:r w:rsidR="00331DBA"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 </w:t>
      </w:r>
      <w:proofErr w:type="spellStart"/>
      <w:r w:rsidR="00331DBA"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European</w:t>
      </w:r>
      <w:proofErr w:type="spellEnd"/>
      <w:r w:rsidR="00331DBA"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 National </w:t>
      </w:r>
      <w:proofErr w:type="spellStart"/>
      <w:r w:rsidR="00331DBA"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Panels</w:t>
      </w:r>
      <w:proofErr w:type="spellEnd"/>
    </w:p>
    <w:p w14:paraId="6AFE25B1" w14:textId="3ED20349" w:rsidR="00955014" w:rsidRPr="008D3224" w:rsidRDefault="00B659E6" w:rsidP="00955014">
      <w:pPr>
        <w:contextualSpacing/>
        <w:rPr>
          <w:rFonts w:asciiTheme="minorHAnsi" w:hAnsiTheme="minorHAnsi"/>
          <w:lang w:val="sk-SK"/>
        </w:rPr>
      </w:pPr>
      <w:proofErr w:type="spellStart"/>
      <w:r w:rsidRPr="008D3224">
        <w:rPr>
          <w:rFonts w:ascii="Calibri" w:hAnsi="Calibri" w:cs="Calibri"/>
          <w:color w:val="808080"/>
          <w:sz w:val="21"/>
          <w:szCs w:val="21"/>
          <w:lang w:val="sk-SK" w:eastAsia="cs-CZ"/>
        </w:rPr>
        <w:t>Štěpánská</w:t>
      </w:r>
      <w:proofErr w:type="spellEnd"/>
      <w:r w:rsidRPr="008D3224">
        <w:rPr>
          <w:rFonts w:ascii="Calibri" w:hAnsi="Calibri" w:cs="Calibri"/>
          <w:color w:val="808080"/>
          <w:sz w:val="21"/>
          <w:szCs w:val="21"/>
          <w:lang w:val="sk-SK" w:eastAsia="cs-CZ"/>
        </w:rPr>
        <w:t xml:space="preserve"> 611/14</w:t>
      </w:r>
      <w:r w:rsidR="00955014" w:rsidRPr="008D3224">
        <w:rPr>
          <w:rFonts w:ascii="Calibri" w:hAnsi="Calibri" w:cs="Calibri"/>
          <w:color w:val="808080"/>
          <w:sz w:val="21"/>
          <w:szCs w:val="21"/>
          <w:lang w:val="sk-SK" w:eastAsia="cs-CZ"/>
        </w:rPr>
        <w:br/>
      </w:r>
      <w:r w:rsidRPr="008D3224">
        <w:rPr>
          <w:rFonts w:ascii="Calibri" w:hAnsi="Calibri" w:cs="Calibri"/>
          <w:color w:val="808080"/>
          <w:sz w:val="21"/>
          <w:szCs w:val="21"/>
          <w:lang w:val="sk-SK" w:eastAsia="cs-CZ"/>
        </w:rPr>
        <w:t>110 00 Praha 1</w:t>
      </w:r>
      <w:r w:rsidR="00955014" w:rsidRPr="008D3224">
        <w:rPr>
          <w:rFonts w:ascii="Calibri" w:hAnsi="Calibri" w:cs="Calibri"/>
          <w:color w:val="808080"/>
          <w:sz w:val="21"/>
          <w:szCs w:val="21"/>
          <w:lang w:val="sk-SK" w:eastAsia="cs-CZ"/>
        </w:rPr>
        <w:t>, Česká republika</w:t>
      </w:r>
    </w:p>
    <w:p w14:paraId="5588DC05" w14:textId="40C38DA6" w:rsidR="00884AAE" w:rsidRPr="008D3224" w:rsidRDefault="008D3CF8" w:rsidP="00884AAE">
      <w:pPr>
        <w:spacing w:after="0" w:line="240" w:lineRule="auto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r w:rsidRPr="008D3224">
        <w:rPr>
          <w:rFonts w:asciiTheme="minorHAnsi" w:hAnsiTheme="minorHAnsi" w:cs="Calibri"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A7F33A" wp14:editId="3992489F">
                <wp:simplePos x="0" y="0"/>
                <wp:positionH relativeFrom="column">
                  <wp:posOffset>1905</wp:posOffset>
                </wp:positionH>
                <wp:positionV relativeFrom="paragraph">
                  <wp:posOffset>294640</wp:posOffset>
                </wp:positionV>
                <wp:extent cx="2847340" cy="635"/>
                <wp:effectExtent l="0" t="19050" r="29210" b="374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3AA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4D3F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2pt" to="224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" strokecolor="#83aa30" strokeweight="2.25pt"/>
            </w:pict>
          </mc:Fallback>
        </mc:AlternateContent>
      </w:r>
      <w:r w:rsidR="00955014" w:rsidRPr="008D3224">
        <w:rPr>
          <w:rFonts w:asciiTheme="minorHAnsi" w:hAnsiTheme="minorHAnsi" w:cs="Calibri"/>
          <w:color w:val="808080"/>
          <w:sz w:val="21"/>
          <w:szCs w:val="21"/>
          <w:lang w:val="sk-SK" w:eastAsia="cs-CZ"/>
        </w:rPr>
        <w:t>e-mail:</w:t>
      </w:r>
      <w:r w:rsidR="00955014" w:rsidRPr="008D3224">
        <w:rPr>
          <w:rFonts w:asciiTheme="minorHAnsi" w:hAnsiTheme="minorHAnsi"/>
          <w:lang w:val="sk-SK"/>
        </w:rPr>
        <w:t> </w:t>
      </w:r>
      <w:hyperlink r:id="rId11" w:history="1">
        <w:r w:rsidR="006E5B50" w:rsidRPr="008D3224">
          <w:rPr>
            <w:rStyle w:val="Hypertextovodkaz"/>
            <w:rFonts w:asciiTheme="minorHAnsi" w:hAnsiTheme="minorHAnsi"/>
            <w:sz w:val="21"/>
            <w:szCs w:val="21"/>
            <w:lang w:val="sk-SK"/>
          </w:rPr>
          <w:t>tomas.hyncica@admosphere.cz</w:t>
        </w:r>
      </w:hyperlink>
      <w:r w:rsidR="00955014" w:rsidRPr="008D3224">
        <w:rPr>
          <w:lang w:val="sk-SK"/>
        </w:rPr>
        <w:br/>
      </w:r>
      <w:r w:rsidR="00955014" w:rsidRPr="008D3224">
        <w:rPr>
          <w:lang w:val="sk-SK"/>
        </w:rPr>
        <w:br/>
      </w:r>
    </w:p>
    <w:p w14:paraId="464E4FFA" w14:textId="77777777" w:rsidR="009B2466" w:rsidRPr="008D3224" w:rsidRDefault="009B2466" w:rsidP="009B2466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Ondřej</w:t>
      </w:r>
      <w:proofErr w:type="spellEnd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 Veis</w:t>
      </w:r>
    </w:p>
    <w:p w14:paraId="455F03BC" w14:textId="77777777" w:rsidR="009B2466" w:rsidRPr="008D3224" w:rsidRDefault="009B2466" w:rsidP="009B2466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Managing</w:t>
      </w:r>
      <w:proofErr w:type="spellEnd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 </w:t>
      </w:r>
      <w:proofErr w:type="spellStart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Director</w:t>
      </w:r>
      <w:proofErr w:type="spellEnd"/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, NMS</w:t>
      </w:r>
    </w:p>
    <w:p w14:paraId="46B62153" w14:textId="2FA09476" w:rsidR="00331DBA" w:rsidRPr="008D3224" w:rsidRDefault="00800EA1" w:rsidP="00331DBA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r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konateľ</w:t>
      </w:r>
      <w:r w:rsidR="00331DBA"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 </w:t>
      </w:r>
      <w:proofErr w:type="spellStart"/>
      <w:r w:rsidR="00331DBA"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European</w:t>
      </w:r>
      <w:proofErr w:type="spellEnd"/>
      <w:r w:rsidR="00331DBA"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 xml:space="preserve"> National </w:t>
      </w:r>
      <w:proofErr w:type="spellStart"/>
      <w:r w:rsidR="00331DBA"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Panels</w:t>
      </w:r>
      <w:proofErr w:type="spellEnd"/>
    </w:p>
    <w:p w14:paraId="0CCC0559" w14:textId="1C73DEA3" w:rsidR="00884AAE" w:rsidRPr="008D3224" w:rsidRDefault="00884AAE" w:rsidP="00884AAE">
      <w:pPr>
        <w:contextualSpacing/>
        <w:rPr>
          <w:rFonts w:asciiTheme="minorHAnsi" w:hAnsiTheme="minorHAnsi"/>
          <w:sz w:val="21"/>
          <w:szCs w:val="21"/>
          <w:lang w:val="sk-SK"/>
        </w:rPr>
      </w:pPr>
      <w:r w:rsidRPr="008D3224">
        <w:rPr>
          <w:rFonts w:asciiTheme="minorHAnsi" w:hAnsiTheme="minorHAnsi" w:cs="Calibri"/>
          <w:noProof/>
          <w:color w:val="auto"/>
          <w:sz w:val="22"/>
          <w:szCs w:val="2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39BB9" wp14:editId="62288465">
                <wp:simplePos x="0" y="0"/>
                <wp:positionH relativeFrom="margin">
                  <wp:align>left</wp:align>
                </wp:positionH>
                <wp:positionV relativeFrom="paragraph">
                  <wp:posOffset>647065</wp:posOffset>
                </wp:positionV>
                <wp:extent cx="2847340" cy="635"/>
                <wp:effectExtent l="0" t="19050" r="29210" b="374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34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3AA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62D1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0.95pt" to="224.2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" strokecolor="#83aa30" strokeweight="2.25pt">
                <w10:wrap anchorx="margin"/>
              </v:line>
            </w:pict>
          </mc:Fallback>
        </mc:AlternateContent>
      </w:r>
      <w:r w:rsidRPr="008D3224">
        <w:rPr>
          <w:rFonts w:ascii="Calibri" w:hAnsi="Calibri" w:cs="Calibri"/>
          <w:color w:val="808080"/>
          <w:sz w:val="21"/>
          <w:szCs w:val="21"/>
          <w:lang w:val="sk-SK" w:eastAsia="cs-CZ"/>
        </w:rPr>
        <w:t>Štěpánská 611/14</w:t>
      </w:r>
      <w:r w:rsidRPr="008D3224">
        <w:rPr>
          <w:rFonts w:ascii="Calibri" w:hAnsi="Calibri" w:cs="Calibri"/>
          <w:color w:val="808080"/>
          <w:sz w:val="21"/>
          <w:szCs w:val="21"/>
          <w:lang w:val="sk-SK" w:eastAsia="cs-CZ"/>
        </w:rPr>
        <w:br/>
        <w:t>110 00 Praha 1, Česká republika</w:t>
      </w:r>
      <w:r w:rsidRPr="008D3224">
        <w:rPr>
          <w:lang w:val="sk-SK"/>
        </w:rPr>
        <w:br/>
      </w:r>
      <w:r w:rsidRPr="008D3224">
        <w:rPr>
          <w:rFonts w:asciiTheme="minorHAnsi" w:hAnsiTheme="minorHAnsi" w:cs="Calibri"/>
          <w:color w:val="808080"/>
          <w:sz w:val="21"/>
          <w:szCs w:val="21"/>
          <w:lang w:val="sk-SK" w:eastAsia="cs-CZ"/>
        </w:rPr>
        <w:t xml:space="preserve">e-mail: </w:t>
      </w:r>
      <w:hyperlink r:id="rId12" w:history="1">
        <w:r w:rsidR="006E5B50" w:rsidRPr="008D3224">
          <w:rPr>
            <w:rStyle w:val="Hypertextovodkaz"/>
            <w:rFonts w:asciiTheme="minorHAnsi" w:hAnsiTheme="minorHAnsi"/>
            <w:sz w:val="21"/>
            <w:szCs w:val="21"/>
            <w:lang w:val="sk-SK"/>
          </w:rPr>
          <w:t>ondrej.veis@nms.cz</w:t>
        </w:r>
      </w:hyperlink>
      <w:r w:rsidRPr="008D3224">
        <w:rPr>
          <w:lang w:val="sk-SK"/>
        </w:rPr>
        <w:br/>
      </w:r>
    </w:p>
    <w:p w14:paraId="38955F15" w14:textId="77777777" w:rsidR="00331DBA" w:rsidRPr="008D3224" w:rsidRDefault="005A2DCA" w:rsidP="00331DBA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Denisa Žídková</w:t>
      </w:r>
    </w:p>
    <w:p w14:paraId="7CEDBA9D" w14:textId="213018BB" w:rsidR="005A2DCA" w:rsidRPr="008D3224" w:rsidRDefault="005A2DCA" w:rsidP="00331DBA">
      <w:pPr>
        <w:spacing w:after="0"/>
        <w:jc w:val="both"/>
        <w:outlineLvl w:val="0"/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</w:pPr>
      <w:r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Community &amp; PR</w:t>
      </w:r>
      <w:r w:rsidR="00331DBA" w:rsidRPr="008D3224">
        <w:rPr>
          <w:rFonts w:ascii="Calibri" w:hAnsi="Calibri" w:cs="Calibri"/>
          <w:b/>
          <w:color w:val="4D6684"/>
          <w:sz w:val="21"/>
          <w:szCs w:val="21"/>
          <w:lang w:val="sk-SK" w:eastAsia="cs-CZ"/>
        </w:rPr>
        <w:t>, European National Panels</w:t>
      </w:r>
    </w:p>
    <w:p w14:paraId="471D26E0" w14:textId="580014FF" w:rsidR="005A2DCA" w:rsidRPr="008D3224" w:rsidRDefault="005A2DCA" w:rsidP="005A2DCA">
      <w:pPr>
        <w:contextualSpacing/>
        <w:rPr>
          <w:rFonts w:asciiTheme="minorHAnsi" w:hAnsiTheme="minorHAnsi"/>
          <w:sz w:val="21"/>
          <w:szCs w:val="21"/>
          <w:lang w:val="sk-SK"/>
        </w:rPr>
      </w:pPr>
      <w:proofErr w:type="spellStart"/>
      <w:r w:rsidRPr="008D3224">
        <w:rPr>
          <w:rFonts w:ascii="Calibri" w:hAnsi="Calibri" w:cs="Calibri"/>
          <w:color w:val="808080"/>
          <w:sz w:val="21"/>
          <w:szCs w:val="21"/>
          <w:lang w:val="sk-SK" w:eastAsia="cs-CZ"/>
        </w:rPr>
        <w:t>Štěpánská</w:t>
      </w:r>
      <w:proofErr w:type="spellEnd"/>
      <w:r w:rsidRPr="008D3224">
        <w:rPr>
          <w:rFonts w:ascii="Calibri" w:hAnsi="Calibri" w:cs="Calibri"/>
          <w:color w:val="808080"/>
          <w:sz w:val="21"/>
          <w:szCs w:val="21"/>
          <w:lang w:val="sk-SK" w:eastAsia="cs-CZ"/>
        </w:rPr>
        <w:t xml:space="preserve"> 611/14</w:t>
      </w:r>
      <w:r w:rsidRPr="008D3224">
        <w:rPr>
          <w:rFonts w:ascii="Calibri" w:hAnsi="Calibri" w:cs="Calibri"/>
          <w:color w:val="808080"/>
          <w:sz w:val="21"/>
          <w:szCs w:val="21"/>
          <w:lang w:val="sk-SK" w:eastAsia="cs-CZ"/>
        </w:rPr>
        <w:br/>
        <w:t>110 00 Praha 1, Česká republika</w:t>
      </w:r>
      <w:r w:rsidRPr="008D3224">
        <w:rPr>
          <w:lang w:val="sk-SK"/>
        </w:rPr>
        <w:br/>
      </w:r>
      <w:r w:rsidRPr="008D3224">
        <w:rPr>
          <w:rFonts w:asciiTheme="minorHAnsi" w:hAnsiTheme="minorHAnsi" w:cs="Calibri"/>
          <w:color w:val="808080"/>
          <w:sz w:val="21"/>
          <w:szCs w:val="21"/>
          <w:lang w:val="sk-SK" w:eastAsia="cs-CZ"/>
        </w:rPr>
        <w:t xml:space="preserve">e-mail: </w:t>
      </w:r>
      <w:hyperlink r:id="rId13" w:history="1">
        <w:r w:rsidRPr="008D3224">
          <w:rPr>
            <w:rStyle w:val="Hypertextovodkaz"/>
            <w:rFonts w:asciiTheme="minorHAnsi" w:hAnsiTheme="minorHAnsi"/>
            <w:sz w:val="21"/>
            <w:szCs w:val="21"/>
            <w:lang w:val="sk-SK"/>
          </w:rPr>
          <w:t>pr@narodnipanel.cz</w:t>
        </w:r>
      </w:hyperlink>
      <w:r w:rsidRPr="008D3224">
        <w:rPr>
          <w:lang w:val="sk-SK"/>
        </w:rPr>
        <w:br/>
      </w:r>
    </w:p>
    <w:p w14:paraId="0578809B" w14:textId="10111C1B" w:rsidR="00E47EBB" w:rsidRPr="008D3224" w:rsidRDefault="00E47EBB" w:rsidP="00C2300F">
      <w:pPr>
        <w:spacing w:after="0" w:line="240" w:lineRule="auto"/>
        <w:jc w:val="both"/>
        <w:rPr>
          <w:rFonts w:ascii="Calibri" w:hAnsi="Calibri" w:cs="Calibri"/>
          <w:b/>
          <w:color w:val="auto"/>
          <w:sz w:val="22"/>
          <w:szCs w:val="22"/>
          <w:lang w:val="sk-SK" w:eastAsia="cs-CZ"/>
        </w:rPr>
      </w:pPr>
    </w:p>
    <w:p w14:paraId="0BA2AACD" w14:textId="77777777" w:rsidR="00E47EBB" w:rsidRPr="008D3224" w:rsidRDefault="00E47EBB" w:rsidP="00C2300F">
      <w:pPr>
        <w:spacing w:after="0" w:line="240" w:lineRule="auto"/>
        <w:jc w:val="both"/>
        <w:rPr>
          <w:rFonts w:ascii="Calibri" w:hAnsi="Calibri" w:cs="Calibri"/>
          <w:b/>
          <w:color w:val="auto"/>
          <w:sz w:val="22"/>
          <w:szCs w:val="22"/>
          <w:lang w:val="sk-SK" w:eastAsia="cs-CZ"/>
        </w:rPr>
      </w:pPr>
    </w:p>
    <w:p w14:paraId="141F22E8" w14:textId="484A4B21" w:rsidR="00C2300F" w:rsidRPr="008D3224" w:rsidRDefault="00800EA1" w:rsidP="00C2300F">
      <w:pPr>
        <w:spacing w:after="0" w:line="240" w:lineRule="auto"/>
        <w:jc w:val="both"/>
        <w:rPr>
          <w:rFonts w:ascii="Calibri" w:hAnsi="Calibri" w:cs="Calibri"/>
          <w:color w:val="auto"/>
          <w:sz w:val="22"/>
          <w:szCs w:val="22"/>
          <w:lang w:val="sk-SK" w:eastAsia="cs-CZ"/>
        </w:rPr>
      </w:pPr>
      <w:r>
        <w:rPr>
          <w:rFonts w:ascii="Calibri" w:hAnsi="Calibri" w:cs="Calibri"/>
          <w:b/>
          <w:color w:val="auto"/>
          <w:sz w:val="22"/>
          <w:szCs w:val="22"/>
          <w:lang w:val="sk-SK" w:eastAsia="cs-CZ"/>
        </w:rPr>
        <w:t>Doplňujúce informá</w:t>
      </w:r>
      <w:r w:rsidR="00C2300F" w:rsidRPr="008D3224">
        <w:rPr>
          <w:rFonts w:ascii="Calibri" w:hAnsi="Calibri" w:cs="Calibri"/>
          <w:b/>
          <w:color w:val="auto"/>
          <w:sz w:val="22"/>
          <w:szCs w:val="22"/>
          <w:lang w:val="sk-SK" w:eastAsia="cs-CZ"/>
        </w:rPr>
        <w:t>c</w:t>
      </w:r>
      <w:r>
        <w:rPr>
          <w:rFonts w:ascii="Calibri" w:hAnsi="Calibri" w:cs="Calibri"/>
          <w:b/>
          <w:color w:val="auto"/>
          <w:sz w:val="22"/>
          <w:szCs w:val="22"/>
          <w:lang w:val="sk-SK" w:eastAsia="cs-CZ"/>
        </w:rPr>
        <w:t>i</w:t>
      </w:r>
      <w:r w:rsidR="00C2300F" w:rsidRPr="008D3224">
        <w:rPr>
          <w:rFonts w:ascii="Calibri" w:hAnsi="Calibri" w:cs="Calibri"/>
          <w:b/>
          <w:color w:val="auto"/>
          <w:sz w:val="22"/>
          <w:szCs w:val="22"/>
          <w:lang w:val="sk-SK" w:eastAsia="cs-CZ"/>
        </w:rPr>
        <w:t>e:</w:t>
      </w:r>
    </w:p>
    <w:p w14:paraId="2F0520FC" w14:textId="2A61213F" w:rsidR="00C2300F" w:rsidRPr="008D3224" w:rsidRDefault="003A269F" w:rsidP="00A727EA">
      <w:pPr>
        <w:jc w:val="both"/>
        <w:rPr>
          <w:rFonts w:ascii="Calibri" w:hAnsi="Calibri"/>
          <w:color w:val="auto"/>
          <w:sz w:val="20"/>
          <w:lang w:val="sk-SK"/>
        </w:rPr>
      </w:pPr>
      <w:r w:rsidRPr="008D3224">
        <w:rPr>
          <w:rFonts w:ascii="Calibri" w:hAnsi="Calibri" w:cs="Calibri"/>
          <w:b/>
          <w:color w:val="1499D3"/>
          <w:sz w:val="20"/>
          <w:szCs w:val="20"/>
          <w:lang w:val="sk-SK" w:eastAsia="cs-CZ"/>
        </w:rPr>
        <w:t>European National Panels</w:t>
      </w:r>
      <w:r w:rsidRPr="008D3224">
        <w:rPr>
          <w:rFonts w:ascii="Calibri" w:hAnsi="Calibri"/>
          <w:color w:val="auto"/>
          <w:sz w:val="20"/>
          <w:lang w:val="sk-SK"/>
        </w:rPr>
        <w:t xml:space="preserve"> </w:t>
      </w:r>
      <w:r w:rsidR="00200BB2" w:rsidRPr="008D3224">
        <w:rPr>
          <w:rFonts w:ascii="Calibri" w:hAnsi="Calibri"/>
          <w:color w:val="auto"/>
          <w:sz w:val="20"/>
          <w:lang w:val="sk-SK"/>
        </w:rPr>
        <w:t>(</w:t>
      </w:r>
      <w:hyperlink r:id="rId14" w:history="1">
        <w:r w:rsidR="00200BB2" w:rsidRPr="008D3224">
          <w:rPr>
            <w:rStyle w:val="Hypertextovodkaz"/>
            <w:rFonts w:ascii="Calibri" w:hAnsi="Calibri"/>
            <w:sz w:val="20"/>
            <w:lang w:val="sk-SK"/>
          </w:rPr>
          <w:t>www.nationalpanel.eu</w:t>
        </w:r>
      </w:hyperlink>
      <w:r w:rsidR="00200BB2" w:rsidRPr="008D3224">
        <w:rPr>
          <w:rFonts w:ascii="Calibri" w:hAnsi="Calibri"/>
          <w:color w:val="auto"/>
          <w:sz w:val="20"/>
          <w:lang w:val="sk-SK"/>
        </w:rPr>
        <w:t>)</w:t>
      </w:r>
      <w:r w:rsidRPr="008D3224">
        <w:rPr>
          <w:rFonts w:ascii="Calibri" w:hAnsi="Calibri"/>
          <w:color w:val="auto"/>
          <w:sz w:val="20"/>
          <w:lang w:val="sk-SK"/>
        </w:rPr>
        <w:t xml:space="preserve"> </w:t>
      </w:r>
      <w:r w:rsidR="00800EA1">
        <w:rPr>
          <w:rFonts w:ascii="Calibri" w:hAnsi="Calibri"/>
          <w:color w:val="auto"/>
          <w:sz w:val="20"/>
          <w:lang w:val="sk-SK"/>
        </w:rPr>
        <w:t>predstavujú</w:t>
      </w:r>
      <w:r w:rsidR="00200BB2" w:rsidRPr="008D3224">
        <w:rPr>
          <w:rFonts w:ascii="Calibri" w:hAnsi="Calibri"/>
          <w:color w:val="auto"/>
          <w:sz w:val="20"/>
          <w:lang w:val="sk-SK"/>
        </w:rPr>
        <w:t xml:space="preserve"> </w:t>
      </w:r>
      <w:r w:rsidRPr="008D3224">
        <w:rPr>
          <w:rFonts w:ascii="Calibri" w:hAnsi="Calibri"/>
          <w:color w:val="auto"/>
          <w:sz w:val="20"/>
          <w:lang w:val="sk-SK"/>
        </w:rPr>
        <w:t>jeden</w:t>
      </w:r>
      <w:r w:rsidR="00800EA1">
        <w:rPr>
          <w:rFonts w:ascii="Calibri" w:hAnsi="Calibri"/>
          <w:color w:val="auto"/>
          <w:sz w:val="20"/>
          <w:lang w:val="sk-SK"/>
        </w:rPr>
        <w:t xml:space="preserve"> z najväčších výskumných panelov</w:t>
      </w:r>
      <w:r w:rsidRPr="008D3224">
        <w:rPr>
          <w:rFonts w:ascii="Calibri" w:hAnsi="Calibri"/>
          <w:color w:val="auto"/>
          <w:sz w:val="20"/>
          <w:lang w:val="sk-SK"/>
        </w:rPr>
        <w:t xml:space="preserve"> v </w:t>
      </w:r>
      <w:r w:rsidR="00800EA1">
        <w:rPr>
          <w:rFonts w:ascii="Calibri" w:hAnsi="Calibri"/>
          <w:color w:val="auto"/>
          <w:sz w:val="20"/>
          <w:lang w:val="sk-SK"/>
        </w:rPr>
        <w:t>krajinách Vyšehradskej štvor</w:t>
      </w:r>
      <w:r w:rsidRPr="008D3224">
        <w:rPr>
          <w:rFonts w:ascii="Calibri" w:hAnsi="Calibri"/>
          <w:color w:val="auto"/>
          <w:sz w:val="20"/>
          <w:lang w:val="sk-SK"/>
        </w:rPr>
        <w:t>ky a v Bulharsku. Panel</w:t>
      </w:r>
      <w:r w:rsidR="00200BB2" w:rsidRPr="008D3224">
        <w:rPr>
          <w:rFonts w:ascii="Calibri" w:hAnsi="Calibri"/>
          <w:color w:val="auto"/>
          <w:sz w:val="20"/>
          <w:lang w:val="sk-SK"/>
        </w:rPr>
        <w:t xml:space="preserve">y v jednotlivých </w:t>
      </w:r>
      <w:r w:rsidR="00800EA1">
        <w:rPr>
          <w:rFonts w:ascii="Calibri" w:hAnsi="Calibri"/>
          <w:color w:val="auto"/>
          <w:sz w:val="20"/>
          <w:lang w:val="sk-SK"/>
        </w:rPr>
        <w:t>krajinách slúžia pre kvalitné a rýchle on-line zbery dát o internetovej populá</w:t>
      </w:r>
      <w:r w:rsidRPr="008D3224">
        <w:rPr>
          <w:rFonts w:ascii="Calibri" w:hAnsi="Calibri"/>
          <w:color w:val="auto"/>
          <w:sz w:val="20"/>
          <w:lang w:val="sk-SK"/>
        </w:rPr>
        <w:t>ci</w:t>
      </w:r>
      <w:r w:rsidR="00800EA1">
        <w:rPr>
          <w:rFonts w:ascii="Calibri" w:hAnsi="Calibri"/>
          <w:color w:val="auto"/>
          <w:sz w:val="20"/>
          <w:lang w:val="sk-SK"/>
        </w:rPr>
        <w:t>í</w:t>
      </w:r>
      <w:r w:rsidRPr="008D3224">
        <w:rPr>
          <w:rFonts w:ascii="Calibri" w:hAnsi="Calibri"/>
          <w:color w:val="auto"/>
          <w:sz w:val="20"/>
          <w:lang w:val="sk-SK"/>
        </w:rPr>
        <w:t>. Disponuj</w:t>
      </w:r>
      <w:r w:rsidR="00800EA1">
        <w:rPr>
          <w:rFonts w:ascii="Calibri" w:hAnsi="Calibri"/>
          <w:color w:val="auto"/>
          <w:sz w:val="20"/>
          <w:lang w:val="sk-SK"/>
        </w:rPr>
        <w:t xml:space="preserve">ú </w:t>
      </w:r>
      <w:r w:rsidRPr="008D3224">
        <w:rPr>
          <w:rFonts w:ascii="Calibri" w:hAnsi="Calibri"/>
          <w:color w:val="auto"/>
          <w:sz w:val="20"/>
          <w:lang w:val="sk-SK"/>
        </w:rPr>
        <w:t>skupinou 5</w:t>
      </w:r>
      <w:r w:rsidR="00F06EFE" w:rsidRPr="008D3224">
        <w:rPr>
          <w:rFonts w:ascii="Calibri" w:hAnsi="Calibri"/>
          <w:color w:val="auto"/>
          <w:sz w:val="20"/>
          <w:lang w:val="sk-SK"/>
        </w:rPr>
        <w:t>5</w:t>
      </w:r>
      <w:r w:rsidR="00800EA1">
        <w:rPr>
          <w:rFonts w:ascii="Calibri" w:hAnsi="Calibri"/>
          <w:color w:val="auto"/>
          <w:sz w:val="20"/>
          <w:lang w:val="sk-SK"/>
        </w:rPr>
        <w:t xml:space="preserve"> 000 respondentov v Českej republik</w:t>
      </w:r>
      <w:r w:rsidRPr="008D3224">
        <w:rPr>
          <w:rFonts w:ascii="Calibri" w:hAnsi="Calibri"/>
          <w:color w:val="auto"/>
          <w:sz w:val="20"/>
          <w:lang w:val="sk-SK"/>
        </w:rPr>
        <w:t>e</w:t>
      </w:r>
      <w:r w:rsidR="00800EA1">
        <w:rPr>
          <w:rFonts w:ascii="Calibri" w:hAnsi="Calibri"/>
          <w:color w:val="auto"/>
          <w:sz w:val="20"/>
          <w:lang w:val="sk-SK"/>
        </w:rPr>
        <w:t xml:space="preserve"> (pod hlavičkou Českého národného</w:t>
      </w:r>
      <w:r w:rsidR="00200BB2" w:rsidRPr="008D3224">
        <w:rPr>
          <w:rFonts w:ascii="Calibri" w:hAnsi="Calibri"/>
          <w:color w:val="auto"/>
          <w:sz w:val="20"/>
          <w:lang w:val="sk-SK"/>
        </w:rPr>
        <w:t xml:space="preserve"> panel</w:t>
      </w:r>
      <w:r w:rsidR="00800EA1">
        <w:rPr>
          <w:rFonts w:ascii="Calibri" w:hAnsi="Calibri"/>
          <w:color w:val="auto"/>
          <w:sz w:val="20"/>
          <w:lang w:val="sk-SK"/>
        </w:rPr>
        <w:t>a</w:t>
      </w:r>
      <w:r w:rsidR="00200BB2" w:rsidRPr="008D3224">
        <w:rPr>
          <w:rFonts w:ascii="Calibri" w:hAnsi="Calibri"/>
          <w:color w:val="auto"/>
          <w:sz w:val="20"/>
          <w:lang w:val="sk-SK"/>
        </w:rPr>
        <w:t>)</w:t>
      </w:r>
      <w:r w:rsidRPr="008D3224">
        <w:rPr>
          <w:rFonts w:ascii="Calibri" w:hAnsi="Calibri"/>
          <w:color w:val="auto"/>
          <w:sz w:val="20"/>
          <w:lang w:val="sk-SK"/>
        </w:rPr>
        <w:t>, 2</w:t>
      </w:r>
      <w:r w:rsidR="00F06EFE" w:rsidRPr="008D3224">
        <w:rPr>
          <w:rFonts w:ascii="Calibri" w:hAnsi="Calibri"/>
          <w:color w:val="auto"/>
          <w:sz w:val="20"/>
          <w:lang w:val="sk-SK"/>
        </w:rPr>
        <w:t>8</w:t>
      </w:r>
      <w:r w:rsidRPr="008D3224">
        <w:rPr>
          <w:rFonts w:ascii="Calibri" w:hAnsi="Calibri"/>
          <w:color w:val="auto"/>
          <w:sz w:val="20"/>
          <w:lang w:val="sk-SK"/>
        </w:rPr>
        <w:t xml:space="preserve"> 000 na Slovensku</w:t>
      </w:r>
      <w:r w:rsidR="00200BB2" w:rsidRPr="008D3224">
        <w:rPr>
          <w:rFonts w:ascii="Calibri" w:hAnsi="Calibri"/>
          <w:color w:val="auto"/>
          <w:sz w:val="20"/>
          <w:lang w:val="sk-SK"/>
        </w:rPr>
        <w:t xml:space="preserve"> (Slovenský národný panel)</w:t>
      </w:r>
      <w:r w:rsidR="00F06EFE" w:rsidRPr="008D3224">
        <w:rPr>
          <w:rFonts w:ascii="Calibri" w:hAnsi="Calibri"/>
          <w:color w:val="auto"/>
          <w:sz w:val="20"/>
          <w:lang w:val="sk-SK"/>
        </w:rPr>
        <w:t>, 25 000 v Maďarsku (Magyar Országos Panel), 21</w:t>
      </w:r>
      <w:r w:rsidRPr="008D3224">
        <w:rPr>
          <w:rFonts w:ascii="Calibri" w:hAnsi="Calibri"/>
          <w:color w:val="auto"/>
          <w:sz w:val="20"/>
          <w:lang w:val="sk-SK"/>
        </w:rPr>
        <w:t xml:space="preserve"> 000 v</w:t>
      </w:r>
      <w:r w:rsidR="00200BB2" w:rsidRPr="008D3224">
        <w:rPr>
          <w:rFonts w:ascii="Calibri" w:hAnsi="Calibri"/>
          <w:color w:val="auto"/>
          <w:sz w:val="20"/>
          <w:lang w:val="sk-SK"/>
        </w:rPr>
        <w:t> </w:t>
      </w:r>
      <w:r w:rsidR="00800EA1">
        <w:rPr>
          <w:rFonts w:ascii="Calibri" w:hAnsi="Calibri"/>
          <w:color w:val="auto"/>
          <w:sz w:val="20"/>
          <w:lang w:val="sk-SK"/>
        </w:rPr>
        <w:t>Poľ</w:t>
      </w:r>
      <w:r w:rsidRPr="008D3224">
        <w:rPr>
          <w:rFonts w:ascii="Calibri" w:hAnsi="Calibri"/>
          <w:color w:val="auto"/>
          <w:sz w:val="20"/>
          <w:lang w:val="sk-SK"/>
        </w:rPr>
        <w:t>sku</w:t>
      </w:r>
      <w:r w:rsidR="00200BB2" w:rsidRPr="008D3224">
        <w:rPr>
          <w:rFonts w:ascii="Calibri" w:hAnsi="Calibri"/>
          <w:color w:val="auto"/>
          <w:sz w:val="20"/>
          <w:lang w:val="sk-SK"/>
        </w:rPr>
        <w:t xml:space="preserve"> (Polski panel narodowy)</w:t>
      </w:r>
      <w:r w:rsidR="00F06EFE" w:rsidRPr="008D3224">
        <w:rPr>
          <w:rFonts w:ascii="Calibri" w:hAnsi="Calibri"/>
          <w:color w:val="auto"/>
          <w:sz w:val="20"/>
          <w:lang w:val="sk-SK"/>
        </w:rPr>
        <w:t xml:space="preserve">, </w:t>
      </w:r>
      <w:r w:rsidRPr="008D3224">
        <w:rPr>
          <w:rFonts w:ascii="Calibri" w:hAnsi="Calibri"/>
          <w:color w:val="auto"/>
          <w:sz w:val="20"/>
          <w:lang w:val="sk-SK"/>
        </w:rPr>
        <w:t>a 10 000 v</w:t>
      </w:r>
      <w:r w:rsidR="00200BB2" w:rsidRPr="008D3224">
        <w:rPr>
          <w:rFonts w:ascii="Calibri" w:hAnsi="Calibri"/>
          <w:color w:val="auto"/>
          <w:sz w:val="20"/>
          <w:lang w:val="sk-SK"/>
        </w:rPr>
        <w:t> </w:t>
      </w:r>
      <w:r w:rsidRPr="008D3224">
        <w:rPr>
          <w:rFonts w:ascii="Calibri" w:hAnsi="Calibri"/>
          <w:color w:val="auto"/>
          <w:sz w:val="20"/>
          <w:lang w:val="sk-SK"/>
        </w:rPr>
        <w:t>Bulharsku</w:t>
      </w:r>
      <w:r w:rsidR="00200BB2" w:rsidRPr="008D3224">
        <w:rPr>
          <w:rFonts w:ascii="Calibri" w:hAnsi="Calibri"/>
          <w:color w:val="auto"/>
          <w:sz w:val="20"/>
          <w:lang w:val="sk-SK"/>
        </w:rPr>
        <w:t xml:space="preserve"> (Bulgarski nacionalen panel)</w:t>
      </w:r>
      <w:r w:rsidRPr="008D3224">
        <w:rPr>
          <w:rFonts w:ascii="Calibri" w:hAnsi="Calibri"/>
          <w:color w:val="auto"/>
          <w:sz w:val="20"/>
          <w:lang w:val="sk-SK"/>
        </w:rPr>
        <w:t>.</w:t>
      </w:r>
    </w:p>
    <w:p w14:paraId="7EE6F45B" w14:textId="3228B10A" w:rsidR="00E47EBB" w:rsidRPr="008D3224" w:rsidRDefault="00E47EBB" w:rsidP="003A269F">
      <w:pPr>
        <w:rPr>
          <w:rFonts w:ascii="Calibri" w:hAnsi="Calibri"/>
          <w:color w:val="auto"/>
          <w:sz w:val="20"/>
          <w:lang w:val="sk-SK"/>
        </w:rPr>
      </w:pPr>
      <w:r w:rsidRPr="008D3224">
        <w:rPr>
          <w:noProof/>
          <w:lang w:eastAsia="cs-CZ"/>
        </w:rPr>
        <w:drawing>
          <wp:inline distT="0" distB="0" distL="0" distR="0" wp14:anchorId="5E1CA2E0" wp14:editId="6A9CFF3C">
            <wp:extent cx="3411416" cy="282781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7206" cy="3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EBB" w:rsidRPr="008D3224" w:rsidSect="00331DBA">
      <w:headerReference w:type="default" r:id="rId16"/>
      <w:footerReference w:type="default" r:id="rId17"/>
      <w:pgSz w:w="11906" w:h="16838"/>
      <w:pgMar w:top="1843" w:right="991" w:bottom="1418" w:left="709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C4FF9" w16cid:durableId="221B6D67"/>
  <w16cid:commentId w16cid:paraId="4CCE04A1" w16cid:durableId="221B6D68"/>
  <w16cid:commentId w16cid:paraId="6AC22177" w16cid:durableId="221B6D69"/>
  <w16cid:commentId w16cid:paraId="56AA0613" w16cid:durableId="221B6D6A"/>
  <w16cid:commentId w16cid:paraId="5C0DEF36" w16cid:durableId="221B6D6B"/>
  <w16cid:commentId w16cid:paraId="3261DA3A" w16cid:durableId="221B6D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F28DA" w14:textId="77777777" w:rsidR="00DA6808" w:rsidRDefault="00DA6808" w:rsidP="00DB5968">
      <w:pPr>
        <w:spacing w:after="0" w:line="240" w:lineRule="auto"/>
      </w:pPr>
      <w:r>
        <w:separator/>
      </w:r>
    </w:p>
  </w:endnote>
  <w:endnote w:type="continuationSeparator" w:id="0">
    <w:p w14:paraId="2B0C6CDA" w14:textId="77777777" w:rsidR="00DA6808" w:rsidRDefault="00DA6808" w:rsidP="00DB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F328C" w14:textId="502CF4A5" w:rsidR="00A76B64" w:rsidRPr="00980971" w:rsidRDefault="00980971" w:rsidP="00E47EBB">
    <w:pPr>
      <w:pStyle w:val="Zpat"/>
      <w:jc w:val="center"/>
      <w:rPr>
        <w:rFonts w:ascii="Calibri" w:hAnsi="Calibri"/>
        <w:color w:val="auto"/>
      </w:rPr>
    </w:pPr>
    <w:r w:rsidRPr="00884AAE">
      <w:rPr>
        <w:rFonts w:asciiTheme="minorHAnsi" w:hAnsiTheme="minorHAnsi" w:cs="Calibri"/>
        <w:noProof/>
        <w:color w:val="auto"/>
        <w:sz w:val="22"/>
        <w:szCs w:val="22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B18976" wp14:editId="3386C717">
              <wp:simplePos x="0" y="0"/>
              <wp:positionH relativeFrom="margin">
                <wp:align>left</wp:align>
              </wp:positionH>
              <wp:positionV relativeFrom="paragraph">
                <wp:posOffset>-139064</wp:posOffset>
              </wp:positionV>
              <wp:extent cx="6696075" cy="0"/>
              <wp:effectExtent l="0" t="19050" r="28575" b="19050"/>
              <wp:wrapNone/>
              <wp:docPr id="1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3AA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704D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0.95pt" to="527.2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" strokecolor="#83aa30" strokeweight="2.25pt">
              <w10:wrap anchorx="margin"/>
            </v:line>
          </w:pict>
        </mc:Fallback>
      </mc:AlternateContent>
    </w:r>
    <w:r w:rsidR="00884AAE" w:rsidRPr="00884AAE">
      <w:rPr>
        <w:rFonts w:ascii="Calibri" w:hAnsi="Calibri"/>
        <w:color w:val="auto"/>
        <w:lang w:val="en-AU"/>
      </w:rPr>
      <w:t>European national panels</w:t>
    </w:r>
    <w:r w:rsidRPr="00980971">
      <w:rPr>
        <w:rFonts w:ascii="Calibri" w:hAnsi="Calibri"/>
        <w:color w:val="auto"/>
      </w:rPr>
      <w:t xml:space="preserve"> | </w:t>
    </w:r>
    <w:r w:rsidR="00B659E6" w:rsidRPr="00B659E6">
      <w:rPr>
        <w:rFonts w:ascii="Calibri" w:hAnsi="Calibri"/>
        <w:color w:val="auto"/>
      </w:rPr>
      <w:t>Štěpánská 611/14</w:t>
    </w:r>
    <w:r w:rsidRPr="00980971">
      <w:rPr>
        <w:rFonts w:ascii="Calibri" w:hAnsi="Calibri"/>
        <w:color w:val="auto"/>
      </w:rPr>
      <w:t xml:space="preserve">, </w:t>
    </w:r>
    <w:r w:rsidR="00B659E6" w:rsidRPr="00B659E6">
      <w:rPr>
        <w:rFonts w:ascii="Calibri" w:hAnsi="Calibri"/>
        <w:color w:val="auto"/>
      </w:rPr>
      <w:t>110 00 Praha 1</w:t>
    </w:r>
    <w:r w:rsidR="00E47EBB">
      <w:rPr>
        <w:rFonts w:ascii="Calibri" w:hAnsi="Calibri"/>
        <w:color w:val="auto"/>
      </w:rPr>
      <w:t>, Česká r</w:t>
    </w:r>
    <w:r w:rsidRPr="00980971">
      <w:rPr>
        <w:rFonts w:ascii="Calibri" w:hAnsi="Calibri"/>
        <w:color w:val="auto"/>
      </w:rPr>
      <w:t xml:space="preserve">epublika | </w:t>
    </w:r>
    <w:hyperlink r:id="rId1" w:history="1">
      <w:r w:rsidR="00884AAE" w:rsidRPr="00E47EBB">
        <w:rPr>
          <w:rStyle w:val="Hypertextovodkaz"/>
          <w:rFonts w:ascii="Calibri" w:hAnsi="Calibri"/>
          <w:color w:val="auto"/>
          <w:u w:val="none"/>
        </w:rPr>
        <w:t>www.nationalpanel.eu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48DDB" w14:textId="77777777" w:rsidR="00DA6808" w:rsidRDefault="00DA6808" w:rsidP="00DB5968">
      <w:pPr>
        <w:spacing w:after="0" w:line="240" w:lineRule="auto"/>
      </w:pPr>
      <w:r>
        <w:separator/>
      </w:r>
    </w:p>
  </w:footnote>
  <w:footnote w:type="continuationSeparator" w:id="0">
    <w:p w14:paraId="62523E81" w14:textId="77777777" w:rsidR="00DA6808" w:rsidRDefault="00DA6808" w:rsidP="00DB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2097F" w14:textId="0DD2284F" w:rsidR="00A76B64" w:rsidRDefault="001E5D71">
    <w:pPr>
      <w:pStyle w:val="Zhlav"/>
    </w:pPr>
    <w:r>
      <w:rPr>
        <w:noProof/>
      </w:rPr>
      <w:pict w14:anchorId="2A39F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362pt;margin-top:-10.5pt;width:143.85pt;height:45.35pt;z-index:-251657728;mso-position-horizontal-relative:text;mso-position-vertical-relative:text;mso-width-relative:page;mso-height-relative:page" wrapcoords="9257 0 8512 1012 7448 4388 745 9788 -106 11475 -106 16200 8406 16200 9576 21262 9683 21262 10640 21262 11066 21262 14152 16875 18408 16200 19153 15525 18940 10800 21281 10800 21600 10125 21600 3038 20749 2362 11172 0 9257 0">
          <v:imagedata r:id="rId1" o:title="SNaP bitmap"/>
          <w10:wrap type="tight"/>
        </v:shape>
      </w:pict>
    </w:r>
    <w:r w:rsidR="00C07D4D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8FE176B" wp14:editId="2BC9CBA3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1795145" cy="575945"/>
          <wp:effectExtent l="0" t="0" r="0" b="0"/>
          <wp:wrapTight wrapText="bothSides">
            <wp:wrapPolygon edited="0">
              <wp:start x="8710" y="0"/>
              <wp:lineTo x="0" y="10717"/>
              <wp:lineTo x="0" y="16432"/>
              <wp:lineTo x="9398" y="20719"/>
              <wp:lineTo x="11002" y="20719"/>
              <wp:lineTo x="15358" y="20719"/>
              <wp:lineTo x="20630" y="15718"/>
              <wp:lineTo x="20400" y="11431"/>
              <wp:lineTo x="21317" y="9288"/>
              <wp:lineTo x="21317" y="2143"/>
              <wp:lineTo x="11690" y="0"/>
              <wp:lineTo x="8710" y="0"/>
            </wp:wrapPolygon>
          </wp:wrapTight>
          <wp:docPr id="16" name="obrázek 1" descr="EN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P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3415A" w14:textId="77777777" w:rsidR="00A76B64" w:rsidRDefault="00A76B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68"/>
    <w:rsid w:val="00001F2F"/>
    <w:rsid w:val="00033644"/>
    <w:rsid w:val="00033822"/>
    <w:rsid w:val="0004143A"/>
    <w:rsid w:val="00044574"/>
    <w:rsid w:val="000534ED"/>
    <w:rsid w:val="00077353"/>
    <w:rsid w:val="00077A78"/>
    <w:rsid w:val="00084233"/>
    <w:rsid w:val="000876E2"/>
    <w:rsid w:val="00091197"/>
    <w:rsid w:val="000B69DB"/>
    <w:rsid w:val="000B69F1"/>
    <w:rsid w:val="000C0350"/>
    <w:rsid w:val="000E46FB"/>
    <w:rsid w:val="000F2646"/>
    <w:rsid w:val="00103314"/>
    <w:rsid w:val="00112A2C"/>
    <w:rsid w:val="00127EBB"/>
    <w:rsid w:val="00137886"/>
    <w:rsid w:val="00171D7F"/>
    <w:rsid w:val="001814CD"/>
    <w:rsid w:val="001870AC"/>
    <w:rsid w:val="0019703B"/>
    <w:rsid w:val="001A779D"/>
    <w:rsid w:val="001D79A6"/>
    <w:rsid w:val="001E0696"/>
    <w:rsid w:val="001E5D71"/>
    <w:rsid w:val="001E6083"/>
    <w:rsid w:val="00200BB2"/>
    <w:rsid w:val="00212FB0"/>
    <w:rsid w:val="00235738"/>
    <w:rsid w:val="0024166E"/>
    <w:rsid w:val="002A2010"/>
    <w:rsid w:val="002A7C39"/>
    <w:rsid w:val="002B6EC1"/>
    <w:rsid w:val="002C07D7"/>
    <w:rsid w:val="002C3F6D"/>
    <w:rsid w:val="002F545C"/>
    <w:rsid w:val="002F6C98"/>
    <w:rsid w:val="00306495"/>
    <w:rsid w:val="00307EB5"/>
    <w:rsid w:val="00320AE3"/>
    <w:rsid w:val="0033049E"/>
    <w:rsid w:val="00331DBA"/>
    <w:rsid w:val="00335D1A"/>
    <w:rsid w:val="00337253"/>
    <w:rsid w:val="0035359B"/>
    <w:rsid w:val="00355E88"/>
    <w:rsid w:val="003905FB"/>
    <w:rsid w:val="003923B5"/>
    <w:rsid w:val="003A269F"/>
    <w:rsid w:val="003B3170"/>
    <w:rsid w:val="003C3238"/>
    <w:rsid w:val="003F39EF"/>
    <w:rsid w:val="00426CE1"/>
    <w:rsid w:val="00431735"/>
    <w:rsid w:val="004379DC"/>
    <w:rsid w:val="0045492E"/>
    <w:rsid w:val="00470BBD"/>
    <w:rsid w:val="00493453"/>
    <w:rsid w:val="004A03B4"/>
    <w:rsid w:val="004A5FEB"/>
    <w:rsid w:val="004B3D4C"/>
    <w:rsid w:val="004D1C12"/>
    <w:rsid w:val="004D38DD"/>
    <w:rsid w:val="004E3978"/>
    <w:rsid w:val="004E6071"/>
    <w:rsid w:val="004F5904"/>
    <w:rsid w:val="00503A32"/>
    <w:rsid w:val="0051204A"/>
    <w:rsid w:val="00514504"/>
    <w:rsid w:val="005258DD"/>
    <w:rsid w:val="00534A68"/>
    <w:rsid w:val="00540680"/>
    <w:rsid w:val="005507B0"/>
    <w:rsid w:val="00550993"/>
    <w:rsid w:val="0055505D"/>
    <w:rsid w:val="00564CA5"/>
    <w:rsid w:val="0057215D"/>
    <w:rsid w:val="005A2DCA"/>
    <w:rsid w:val="005C2CC9"/>
    <w:rsid w:val="005C423A"/>
    <w:rsid w:val="005F0348"/>
    <w:rsid w:val="005F5C58"/>
    <w:rsid w:val="00605331"/>
    <w:rsid w:val="00634C36"/>
    <w:rsid w:val="00636252"/>
    <w:rsid w:val="00642751"/>
    <w:rsid w:val="00653A84"/>
    <w:rsid w:val="006666A6"/>
    <w:rsid w:val="00672C8C"/>
    <w:rsid w:val="00693D78"/>
    <w:rsid w:val="006D1C27"/>
    <w:rsid w:val="006D679A"/>
    <w:rsid w:val="006E5B50"/>
    <w:rsid w:val="006F2A0D"/>
    <w:rsid w:val="00702D46"/>
    <w:rsid w:val="00731C67"/>
    <w:rsid w:val="0074389C"/>
    <w:rsid w:val="0075420C"/>
    <w:rsid w:val="007579FD"/>
    <w:rsid w:val="00761135"/>
    <w:rsid w:val="007679F3"/>
    <w:rsid w:val="007718F9"/>
    <w:rsid w:val="007800B3"/>
    <w:rsid w:val="007879ED"/>
    <w:rsid w:val="007A3678"/>
    <w:rsid w:val="007B0E69"/>
    <w:rsid w:val="007B3F14"/>
    <w:rsid w:val="007E506C"/>
    <w:rsid w:val="007F0C9A"/>
    <w:rsid w:val="00800EA1"/>
    <w:rsid w:val="00802F70"/>
    <w:rsid w:val="0080782A"/>
    <w:rsid w:val="00807CFD"/>
    <w:rsid w:val="008108D8"/>
    <w:rsid w:val="00817E12"/>
    <w:rsid w:val="00824460"/>
    <w:rsid w:val="00834575"/>
    <w:rsid w:val="0083600C"/>
    <w:rsid w:val="00841576"/>
    <w:rsid w:val="00845A9F"/>
    <w:rsid w:val="00847FD7"/>
    <w:rsid w:val="00855DCD"/>
    <w:rsid w:val="008575D6"/>
    <w:rsid w:val="00864E0D"/>
    <w:rsid w:val="00884AAE"/>
    <w:rsid w:val="008B4095"/>
    <w:rsid w:val="008D2DA6"/>
    <w:rsid w:val="008D3224"/>
    <w:rsid w:val="008D3CF8"/>
    <w:rsid w:val="008D62F1"/>
    <w:rsid w:val="008E00F1"/>
    <w:rsid w:val="008E1548"/>
    <w:rsid w:val="008E6C4A"/>
    <w:rsid w:val="009006EB"/>
    <w:rsid w:val="009157AF"/>
    <w:rsid w:val="00930BC1"/>
    <w:rsid w:val="00933ED4"/>
    <w:rsid w:val="00934359"/>
    <w:rsid w:val="00935717"/>
    <w:rsid w:val="009470D3"/>
    <w:rsid w:val="00947725"/>
    <w:rsid w:val="00953A02"/>
    <w:rsid w:val="00955014"/>
    <w:rsid w:val="00955D4B"/>
    <w:rsid w:val="0095691B"/>
    <w:rsid w:val="00966297"/>
    <w:rsid w:val="0096777A"/>
    <w:rsid w:val="009726C0"/>
    <w:rsid w:val="009767D0"/>
    <w:rsid w:val="00980835"/>
    <w:rsid w:val="00980971"/>
    <w:rsid w:val="00983D15"/>
    <w:rsid w:val="009B08F4"/>
    <w:rsid w:val="009B2466"/>
    <w:rsid w:val="009E025A"/>
    <w:rsid w:val="009F661A"/>
    <w:rsid w:val="00A05C38"/>
    <w:rsid w:val="00A061B3"/>
    <w:rsid w:val="00A126EF"/>
    <w:rsid w:val="00A261EA"/>
    <w:rsid w:val="00A41F3F"/>
    <w:rsid w:val="00A4472D"/>
    <w:rsid w:val="00A7177D"/>
    <w:rsid w:val="00A727EA"/>
    <w:rsid w:val="00A76B64"/>
    <w:rsid w:val="00A869A0"/>
    <w:rsid w:val="00A91CE3"/>
    <w:rsid w:val="00A95993"/>
    <w:rsid w:val="00A95EF3"/>
    <w:rsid w:val="00A96B93"/>
    <w:rsid w:val="00AA1AF7"/>
    <w:rsid w:val="00AC084C"/>
    <w:rsid w:val="00AD0606"/>
    <w:rsid w:val="00AE3534"/>
    <w:rsid w:val="00AF1C93"/>
    <w:rsid w:val="00B067F4"/>
    <w:rsid w:val="00B26D57"/>
    <w:rsid w:val="00B311D4"/>
    <w:rsid w:val="00B3497C"/>
    <w:rsid w:val="00B36FA2"/>
    <w:rsid w:val="00B4162E"/>
    <w:rsid w:val="00B53DC5"/>
    <w:rsid w:val="00B55463"/>
    <w:rsid w:val="00B62FE6"/>
    <w:rsid w:val="00B659E6"/>
    <w:rsid w:val="00B8228C"/>
    <w:rsid w:val="00B91AC7"/>
    <w:rsid w:val="00B95715"/>
    <w:rsid w:val="00BC42AE"/>
    <w:rsid w:val="00BD1A0B"/>
    <w:rsid w:val="00BD4A22"/>
    <w:rsid w:val="00BD639A"/>
    <w:rsid w:val="00BE3311"/>
    <w:rsid w:val="00BE6409"/>
    <w:rsid w:val="00BF054D"/>
    <w:rsid w:val="00BF2AC5"/>
    <w:rsid w:val="00C00BE5"/>
    <w:rsid w:val="00C05E8E"/>
    <w:rsid w:val="00C0621A"/>
    <w:rsid w:val="00C07D4D"/>
    <w:rsid w:val="00C2300F"/>
    <w:rsid w:val="00C3297D"/>
    <w:rsid w:val="00C3385F"/>
    <w:rsid w:val="00C47B5E"/>
    <w:rsid w:val="00C502FE"/>
    <w:rsid w:val="00C55EFB"/>
    <w:rsid w:val="00C62B46"/>
    <w:rsid w:val="00C75829"/>
    <w:rsid w:val="00C91F34"/>
    <w:rsid w:val="00C92620"/>
    <w:rsid w:val="00C95F98"/>
    <w:rsid w:val="00CA4088"/>
    <w:rsid w:val="00CB0F2D"/>
    <w:rsid w:val="00CC3871"/>
    <w:rsid w:val="00CE6D80"/>
    <w:rsid w:val="00CE71D1"/>
    <w:rsid w:val="00CF79E9"/>
    <w:rsid w:val="00D03586"/>
    <w:rsid w:val="00D052E4"/>
    <w:rsid w:val="00D105CD"/>
    <w:rsid w:val="00D11487"/>
    <w:rsid w:val="00D24E02"/>
    <w:rsid w:val="00D77E6C"/>
    <w:rsid w:val="00D80345"/>
    <w:rsid w:val="00D80CC8"/>
    <w:rsid w:val="00D810CF"/>
    <w:rsid w:val="00D82229"/>
    <w:rsid w:val="00D9397A"/>
    <w:rsid w:val="00D9686F"/>
    <w:rsid w:val="00DA102C"/>
    <w:rsid w:val="00DA15E3"/>
    <w:rsid w:val="00DA610B"/>
    <w:rsid w:val="00DA6808"/>
    <w:rsid w:val="00DB5968"/>
    <w:rsid w:val="00DB7CD5"/>
    <w:rsid w:val="00DC16E4"/>
    <w:rsid w:val="00DD01AE"/>
    <w:rsid w:val="00DD237F"/>
    <w:rsid w:val="00DD3D78"/>
    <w:rsid w:val="00DD40F0"/>
    <w:rsid w:val="00DE16B2"/>
    <w:rsid w:val="00DE5FB0"/>
    <w:rsid w:val="00E23526"/>
    <w:rsid w:val="00E24BAF"/>
    <w:rsid w:val="00E32C74"/>
    <w:rsid w:val="00E418CA"/>
    <w:rsid w:val="00E46CC9"/>
    <w:rsid w:val="00E47EBB"/>
    <w:rsid w:val="00E5084A"/>
    <w:rsid w:val="00E6019E"/>
    <w:rsid w:val="00E6148A"/>
    <w:rsid w:val="00E61B83"/>
    <w:rsid w:val="00E62527"/>
    <w:rsid w:val="00E72015"/>
    <w:rsid w:val="00E91A45"/>
    <w:rsid w:val="00E967CC"/>
    <w:rsid w:val="00E97FEB"/>
    <w:rsid w:val="00EA5582"/>
    <w:rsid w:val="00EA686A"/>
    <w:rsid w:val="00EA721A"/>
    <w:rsid w:val="00EC5E89"/>
    <w:rsid w:val="00EC79B5"/>
    <w:rsid w:val="00ED33E6"/>
    <w:rsid w:val="00EF2F27"/>
    <w:rsid w:val="00EF43BD"/>
    <w:rsid w:val="00F05816"/>
    <w:rsid w:val="00F06EFE"/>
    <w:rsid w:val="00F11109"/>
    <w:rsid w:val="00F32A9E"/>
    <w:rsid w:val="00F42384"/>
    <w:rsid w:val="00F93C82"/>
    <w:rsid w:val="00F9407C"/>
    <w:rsid w:val="00FB7FE3"/>
    <w:rsid w:val="00FD6F24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DAF7720"/>
  <w15:docId w15:val="{1F6E8C67-EA7F-4941-8A42-A26963D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238"/>
    <w:pPr>
      <w:spacing w:after="200" w:line="276" w:lineRule="auto"/>
    </w:pPr>
    <w:rPr>
      <w:color w:val="1F53F9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3678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0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59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968"/>
  </w:style>
  <w:style w:type="paragraph" w:styleId="Zpat">
    <w:name w:val="footer"/>
    <w:basedOn w:val="Normln"/>
    <w:link w:val="ZpatChar"/>
    <w:uiPriority w:val="99"/>
    <w:unhideWhenUsed/>
    <w:rsid w:val="00DB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968"/>
  </w:style>
  <w:style w:type="character" w:styleId="Hypertextovodkaz">
    <w:name w:val="Hyperlink"/>
    <w:uiPriority w:val="99"/>
    <w:unhideWhenUsed/>
    <w:rsid w:val="00C2300F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7A3678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A6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1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10B"/>
    <w:rPr>
      <w:color w:val="1F53F9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10B"/>
    <w:rPr>
      <w:b/>
      <w:bCs/>
      <w:color w:val="1F53F9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43BD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0B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andemicalarm.eu" TargetMode="External"/><Relationship Id="rId13" Type="http://schemas.openxmlformats.org/officeDocument/2006/relationships/hyperlink" Target="mailto:pr@narodnipanel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pandemicalarm.eu/" TargetMode="External"/><Relationship Id="rId12" Type="http://schemas.openxmlformats.org/officeDocument/2006/relationships/hyperlink" Target="mailto:ondrej.veis@nms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mas.hyncica@admosphere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tucek@stemmark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nationalpanel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panel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ED7F-F9B0-4B1D-BCEF-37E114BE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Český národní panel | Chlumčanského 497/5, 180 00  Praha 8, Česká Republika | www.ceskynarodnipanel.cz | rfq@narodnipanel.cz</Company>
  <LinksUpToDate>false</LinksUpToDate>
  <CharactersWithSpaces>3936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http://www.narodnipanel.cz/</vt:lpwstr>
      </vt:variant>
      <vt:variant>
        <vt:lpwstr/>
      </vt:variant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mailto:dymak@nationalpanel.eu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belovska</dc:creator>
  <cp:lastModifiedBy>Denisa Žídková</cp:lastModifiedBy>
  <cp:revision>11</cp:revision>
  <dcterms:created xsi:type="dcterms:W3CDTF">2020-03-18T09:20:00Z</dcterms:created>
  <dcterms:modified xsi:type="dcterms:W3CDTF">2020-03-18T14:31:00Z</dcterms:modified>
</cp:coreProperties>
</file>